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D14CC" w:rsidRDefault="001D14CC" w:rsidP="001D14CC">
      <w:pPr>
        <w:jc w:val="center"/>
        <w:rPr>
          <w:b/>
          <w:sz w:val="40"/>
          <w:lang w:val="it-IT"/>
        </w:rPr>
      </w:pPr>
      <w:r w:rsidRPr="001D14CC">
        <w:rPr>
          <w:b/>
          <w:noProof/>
          <w:sz w:val="40"/>
          <w:lang w:val="it-IT" w:eastAsia="it-IT"/>
        </w:rPr>
        <w:drawing>
          <wp:anchor distT="0" distB="0" distL="114300" distR="114300" simplePos="0" relativeHeight="251662336" behindDoc="0" locked="0" layoutInCell="1" allowOverlap="1" wp14:anchorId="0501590A" wp14:editId="1FC17B13">
            <wp:simplePos x="0" y="0"/>
            <wp:positionH relativeFrom="column">
              <wp:posOffset>3237865</wp:posOffset>
            </wp:positionH>
            <wp:positionV relativeFrom="paragraph">
              <wp:posOffset>200025</wp:posOffset>
            </wp:positionV>
            <wp:extent cx="2638425" cy="847725"/>
            <wp:effectExtent l="0" t="0" r="9525" b="9525"/>
            <wp:wrapNone/>
            <wp:docPr id="1" name="Immagine 1" descr="http://www.irpi.cnr.it/wp-content/themes/irpi/images/log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rpi.cnr.it/wp-content/themes/irpi/images/logo2.png"/>
                    <pic:cNvPicPr>
                      <a:picLocks noChangeAspect="1" noChangeArrowheads="1"/>
                    </pic:cNvPicPr>
                  </pic:nvPicPr>
                  <pic:blipFill rotWithShape="1">
                    <a:blip r:embed="rId5">
                      <a:extLst>
                        <a:ext uri="{28A0092B-C50C-407E-A947-70E740481C1C}">
                          <a14:useLocalDpi xmlns:a14="http://schemas.microsoft.com/office/drawing/2010/main" val="0"/>
                        </a:ext>
                      </a:extLst>
                    </a:blip>
                    <a:srcRect l="-2383" t="-1123" r="8164" b="1123"/>
                    <a:stretch/>
                  </pic:blipFill>
                  <pic:spPr bwMode="auto">
                    <a:xfrm>
                      <a:off x="0" y="0"/>
                      <a:ext cx="2638425" cy="847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D14CC">
        <w:rPr>
          <w:b/>
          <w:noProof/>
          <w:sz w:val="40"/>
          <w:lang w:val="it-IT" w:eastAsia="it-IT"/>
        </w:rPr>
        <w:drawing>
          <wp:anchor distT="0" distB="0" distL="114300" distR="114300" simplePos="0" relativeHeight="251663360" behindDoc="0" locked="0" layoutInCell="1" allowOverlap="1" wp14:anchorId="6A10AE27" wp14:editId="1CF5FCB1">
            <wp:simplePos x="0" y="0"/>
            <wp:positionH relativeFrom="column">
              <wp:posOffset>152400</wp:posOffset>
            </wp:positionH>
            <wp:positionV relativeFrom="paragraph">
              <wp:posOffset>0</wp:posOffset>
            </wp:positionV>
            <wp:extent cx="1247775" cy="1055410"/>
            <wp:effectExtent l="0" t="0" r="0" b="0"/>
            <wp:wrapNone/>
            <wp:docPr id="2" name="Immagine 2" descr="http://www.socgeol.it/files/immagini/Newsletter/n36/logo_cnr_2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ocgeol.it/files/immagini/Newsletter/n36/logo_cnr_240.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247775" cy="10554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14CC" w:rsidRDefault="001D14CC" w:rsidP="001D14CC">
      <w:pPr>
        <w:jc w:val="center"/>
        <w:rPr>
          <w:b/>
          <w:sz w:val="40"/>
          <w:lang w:val="it-IT"/>
        </w:rPr>
      </w:pPr>
    </w:p>
    <w:p w:rsidR="001D14CC" w:rsidRDefault="001D14CC" w:rsidP="001D14CC">
      <w:pPr>
        <w:jc w:val="center"/>
        <w:rPr>
          <w:b/>
          <w:sz w:val="40"/>
          <w:lang w:val="it-IT"/>
        </w:rPr>
      </w:pPr>
    </w:p>
    <w:p w:rsidR="001D14CC" w:rsidRDefault="001D14CC" w:rsidP="001D14CC">
      <w:pPr>
        <w:jc w:val="center"/>
        <w:rPr>
          <w:b/>
          <w:sz w:val="40"/>
          <w:lang w:val="it-IT"/>
        </w:rPr>
      </w:pPr>
    </w:p>
    <w:p w:rsidR="001D14CC" w:rsidRDefault="001D14CC" w:rsidP="001D14CC">
      <w:pPr>
        <w:jc w:val="center"/>
        <w:rPr>
          <w:b/>
          <w:sz w:val="40"/>
          <w:lang w:val="it-IT"/>
        </w:rPr>
      </w:pPr>
    </w:p>
    <w:p w:rsidR="001D14CC" w:rsidRDefault="001D14CC" w:rsidP="001D14CC">
      <w:pPr>
        <w:jc w:val="center"/>
        <w:rPr>
          <w:b/>
          <w:sz w:val="40"/>
          <w:lang w:val="it-IT"/>
        </w:rPr>
      </w:pPr>
    </w:p>
    <w:p w:rsidR="001D14CC" w:rsidRDefault="001D14CC" w:rsidP="001D14CC">
      <w:pPr>
        <w:jc w:val="center"/>
        <w:rPr>
          <w:b/>
          <w:sz w:val="40"/>
          <w:lang w:val="it-IT"/>
        </w:rPr>
      </w:pPr>
      <w:r w:rsidRPr="001D14CC">
        <w:rPr>
          <w:b/>
          <w:sz w:val="40"/>
          <w:lang w:val="it-IT"/>
        </w:rPr>
        <w:t>Linee guida per la caratterizzazione del reticolo idrografico in base alla propensione all’innesco e alla propagazione di colate detritiche e per il calcolo della distanza d’arresto di una potenziale colata detritica</w:t>
      </w:r>
    </w:p>
    <w:p w:rsidR="001D14CC" w:rsidRDefault="001D14CC" w:rsidP="001D14CC">
      <w:pPr>
        <w:jc w:val="center"/>
        <w:rPr>
          <w:b/>
          <w:sz w:val="40"/>
          <w:lang w:val="it-IT"/>
        </w:rPr>
      </w:pPr>
    </w:p>
    <w:p w:rsidR="001D14CC" w:rsidRDefault="001D14CC" w:rsidP="001D14CC">
      <w:pPr>
        <w:jc w:val="center"/>
        <w:rPr>
          <w:b/>
          <w:sz w:val="40"/>
          <w:lang w:val="it-IT"/>
        </w:rPr>
      </w:pPr>
    </w:p>
    <w:p w:rsidR="001D14CC" w:rsidRDefault="001D14CC" w:rsidP="001D14CC">
      <w:pPr>
        <w:jc w:val="center"/>
        <w:rPr>
          <w:b/>
          <w:sz w:val="40"/>
          <w:lang w:val="it-IT"/>
        </w:rPr>
      </w:pPr>
    </w:p>
    <w:p w:rsidR="001D14CC" w:rsidRDefault="001D14CC" w:rsidP="001D14CC">
      <w:pPr>
        <w:rPr>
          <w:b/>
          <w:sz w:val="40"/>
          <w:lang w:val="it-IT"/>
        </w:rPr>
      </w:pPr>
    </w:p>
    <w:p w:rsidR="001D14CC" w:rsidRDefault="001D14CC" w:rsidP="001D14CC">
      <w:pPr>
        <w:jc w:val="center"/>
        <w:rPr>
          <w:sz w:val="40"/>
          <w:lang w:val="it-IT"/>
        </w:rPr>
      </w:pPr>
      <w:r w:rsidRPr="001D14CC">
        <w:rPr>
          <w:sz w:val="40"/>
          <w:lang w:val="it-IT"/>
        </w:rPr>
        <w:t>Marco Cavalli, Stefano Crema, Alessia Viero, Lorenzo Marchi</w:t>
      </w:r>
    </w:p>
    <w:p w:rsidR="001D14CC" w:rsidRDefault="001D14CC" w:rsidP="001D14CC">
      <w:pPr>
        <w:jc w:val="center"/>
        <w:rPr>
          <w:sz w:val="40"/>
          <w:lang w:val="it-IT"/>
        </w:rPr>
      </w:pPr>
    </w:p>
    <w:p w:rsidR="001D14CC" w:rsidRDefault="001D14CC" w:rsidP="001D14CC">
      <w:pPr>
        <w:jc w:val="center"/>
        <w:rPr>
          <w:sz w:val="40"/>
          <w:lang w:val="it-IT"/>
        </w:rPr>
      </w:pPr>
    </w:p>
    <w:p w:rsidR="001D14CC" w:rsidRDefault="001D14CC" w:rsidP="001D14CC">
      <w:pPr>
        <w:jc w:val="center"/>
        <w:rPr>
          <w:sz w:val="40"/>
          <w:lang w:val="it-IT"/>
        </w:rPr>
      </w:pPr>
    </w:p>
    <w:p w:rsidR="001D14CC" w:rsidRDefault="001D14CC" w:rsidP="001D14CC">
      <w:pPr>
        <w:jc w:val="center"/>
        <w:rPr>
          <w:sz w:val="40"/>
          <w:lang w:val="it-IT"/>
        </w:rPr>
      </w:pPr>
      <w:r>
        <w:rPr>
          <w:sz w:val="40"/>
          <w:lang w:val="it-IT"/>
        </w:rPr>
        <w:t>versione 1.0</w:t>
      </w:r>
    </w:p>
    <w:p w:rsidR="001D14CC" w:rsidRDefault="001D14CC" w:rsidP="001D14CC">
      <w:pPr>
        <w:jc w:val="center"/>
        <w:rPr>
          <w:sz w:val="40"/>
          <w:lang w:val="it-IT"/>
        </w:rPr>
      </w:pPr>
    </w:p>
    <w:p w:rsidR="001D14CC" w:rsidRDefault="001D14CC" w:rsidP="001D14CC">
      <w:pPr>
        <w:jc w:val="center"/>
        <w:rPr>
          <w:sz w:val="40"/>
          <w:lang w:val="it-IT"/>
        </w:rPr>
      </w:pPr>
    </w:p>
    <w:p w:rsidR="001D14CC" w:rsidRDefault="001D14CC" w:rsidP="001D14CC">
      <w:pPr>
        <w:rPr>
          <w:sz w:val="40"/>
          <w:lang w:val="it-IT"/>
        </w:rPr>
      </w:pPr>
    </w:p>
    <w:p w:rsidR="001D14CC" w:rsidRDefault="001D14CC" w:rsidP="001D14CC">
      <w:pPr>
        <w:rPr>
          <w:sz w:val="40"/>
          <w:lang w:val="it-IT"/>
        </w:rPr>
      </w:pPr>
    </w:p>
    <w:p w:rsidR="001D14CC" w:rsidRDefault="001D14CC" w:rsidP="001D14CC">
      <w:pPr>
        <w:jc w:val="center"/>
        <w:rPr>
          <w:sz w:val="40"/>
          <w:lang w:val="it-IT"/>
        </w:rPr>
      </w:pPr>
    </w:p>
    <w:p w:rsidR="001D14CC" w:rsidRPr="001D14CC" w:rsidRDefault="00AD4703" w:rsidP="001D14CC">
      <w:pPr>
        <w:jc w:val="center"/>
        <w:rPr>
          <w:sz w:val="40"/>
          <w:lang w:val="it-IT"/>
        </w:rPr>
      </w:pPr>
      <w:r>
        <w:rPr>
          <w:sz w:val="40"/>
          <w:lang w:val="it-IT"/>
        </w:rPr>
        <w:t>Maggio</w:t>
      </w:r>
      <w:r w:rsidR="001D14CC">
        <w:rPr>
          <w:sz w:val="40"/>
          <w:lang w:val="it-IT"/>
        </w:rPr>
        <w:t xml:space="preserve"> 201</w:t>
      </w:r>
      <w:r>
        <w:rPr>
          <w:sz w:val="40"/>
          <w:lang w:val="it-IT"/>
        </w:rPr>
        <w:t>6</w:t>
      </w:r>
      <w:bookmarkStart w:id="0" w:name="_GoBack"/>
      <w:bookmarkEnd w:id="0"/>
    </w:p>
    <w:p w:rsidR="001D14CC" w:rsidRPr="001D14CC" w:rsidRDefault="001D14CC">
      <w:pPr>
        <w:spacing w:after="160" w:line="259" w:lineRule="auto"/>
        <w:rPr>
          <w:b/>
          <w:sz w:val="48"/>
          <w:lang w:val="it-IT"/>
        </w:rPr>
      </w:pPr>
      <w:r>
        <w:rPr>
          <w:lang w:val="it-IT"/>
        </w:rPr>
        <w:br w:type="page"/>
      </w:r>
    </w:p>
    <w:p w:rsidR="0001000C" w:rsidRPr="00965550" w:rsidRDefault="0001000C" w:rsidP="0001000C">
      <w:pPr>
        <w:rPr>
          <w:lang w:val="it-IT"/>
        </w:rPr>
      </w:pPr>
    </w:p>
    <w:p w:rsidR="0001000C" w:rsidRDefault="0001000C" w:rsidP="0001000C">
      <w:pPr>
        <w:pStyle w:val="Titolo2"/>
        <w:jc w:val="both"/>
      </w:pPr>
      <w:bookmarkStart w:id="1" w:name="_Toc438915572"/>
      <w:r>
        <w:t xml:space="preserve">Toolbox ArcGIS 10.3 </w:t>
      </w:r>
      <w:r w:rsidRPr="000B4032">
        <w:t xml:space="preserve">per la caratterizzazione del reticolo idrografico in base alla propensione </w:t>
      </w:r>
      <w:r>
        <w:t>all’innesco e alla propagazione di colate detritiche</w:t>
      </w:r>
      <w:bookmarkEnd w:id="1"/>
    </w:p>
    <w:p w:rsidR="009D5447" w:rsidRPr="009D5447" w:rsidRDefault="009D5447" w:rsidP="009D5447">
      <w:pPr>
        <w:rPr>
          <w:lang w:val="it-IT"/>
        </w:rPr>
      </w:pPr>
    </w:p>
    <w:p w:rsidR="0001000C" w:rsidRDefault="009D5447" w:rsidP="009D5447">
      <w:pPr>
        <w:jc w:val="both"/>
        <w:rPr>
          <w:lang w:val="it-IT"/>
        </w:rPr>
      </w:pPr>
      <w:r>
        <w:rPr>
          <w:lang w:val="it-IT"/>
        </w:rPr>
        <w:t xml:space="preserve">Il </w:t>
      </w:r>
      <w:r w:rsidRPr="00965550">
        <w:rPr>
          <w:lang w:val="it-IT"/>
        </w:rPr>
        <w:t>Toolbox per la caratterizzazione del reticolo idrografico</w:t>
      </w:r>
      <w:r>
        <w:rPr>
          <w:lang w:val="it-IT"/>
        </w:rPr>
        <w:t xml:space="preserve"> sfrutta alcune routine di calcolo di </w:t>
      </w:r>
      <w:hyperlink r:id="rId7" w:history="1">
        <w:r w:rsidRPr="00F240E8">
          <w:rPr>
            <w:rStyle w:val="Collegamentoipertestuale"/>
            <w:lang w:val="it-IT"/>
          </w:rPr>
          <w:t>TauDEM</w:t>
        </w:r>
      </w:hyperlink>
      <w:r>
        <w:rPr>
          <w:lang w:val="it-IT"/>
        </w:rPr>
        <w:t xml:space="preserve">. TauDEM è scaricabile ed installabile al seguente link: </w:t>
      </w:r>
      <w:hyperlink r:id="rId8" w:history="1">
        <w:r w:rsidRPr="000D211A">
          <w:rPr>
            <w:rStyle w:val="Collegamentoipertestuale"/>
            <w:lang w:val="it-IT"/>
          </w:rPr>
          <w:t>https://github.com/dtarb/TauDEM/releases/download/v5.3/TauDEM530.exe</w:t>
        </w:r>
      </w:hyperlink>
    </w:p>
    <w:p w:rsidR="009D5447" w:rsidRDefault="009D5447" w:rsidP="009D5447">
      <w:pPr>
        <w:jc w:val="both"/>
        <w:rPr>
          <w:lang w:val="it-IT"/>
        </w:rPr>
      </w:pPr>
      <w:r>
        <w:rPr>
          <w:lang w:val="it-IT"/>
        </w:rPr>
        <w:t>Per il momento si consiglia la versione sopraindicata (5.3.0) in quanto le versioni successive (testate fino alla 5.3.5) soffrono di alcuni bachi non ancora corretti che inficerebbero il funzionamento del toolbox.</w:t>
      </w:r>
    </w:p>
    <w:p w:rsidR="0001000C" w:rsidRPr="00965550" w:rsidRDefault="0001000C" w:rsidP="009D5447">
      <w:pPr>
        <w:jc w:val="both"/>
        <w:rPr>
          <w:lang w:val="it-IT"/>
        </w:rPr>
      </w:pPr>
      <w:r w:rsidRPr="00965550">
        <w:rPr>
          <w:lang w:val="it-IT"/>
        </w:rPr>
        <w:t>Il</w:t>
      </w:r>
      <w:r w:rsidR="009D5447">
        <w:rPr>
          <w:lang w:val="it-IT"/>
        </w:rPr>
        <w:t xml:space="preserve"> </w:t>
      </w:r>
      <w:r w:rsidR="009D5447" w:rsidRPr="00965550">
        <w:rPr>
          <w:lang w:val="it-IT"/>
        </w:rPr>
        <w:t>Toolbox ArcGIS 10.3 per la caratterizzazione del reticolo idrografico</w:t>
      </w:r>
      <w:r w:rsidRPr="00965550">
        <w:rPr>
          <w:lang w:val="it-IT"/>
        </w:rPr>
        <w:t xml:space="preserve"> in base alla propensione </w:t>
      </w:r>
      <w:r w:rsidRPr="00A7648A">
        <w:rPr>
          <w:lang w:val="it-IT"/>
        </w:rPr>
        <w:t xml:space="preserve">all’innesco e alla propagazione di colate detritiche </w:t>
      </w:r>
      <w:r w:rsidRPr="00965550">
        <w:rPr>
          <w:lang w:val="it-IT"/>
        </w:rPr>
        <w:t>è disponibile al seguente link:</w:t>
      </w:r>
    </w:p>
    <w:p w:rsidR="0001000C" w:rsidRPr="00965550" w:rsidRDefault="00AD4703" w:rsidP="009D5447">
      <w:pPr>
        <w:jc w:val="both"/>
        <w:rPr>
          <w:lang w:val="it-IT"/>
        </w:rPr>
      </w:pPr>
      <w:hyperlink r:id="rId9" w:history="1">
        <w:r w:rsidR="0001000C" w:rsidRPr="00965550">
          <w:rPr>
            <w:rStyle w:val="Collegamentoipertestuale"/>
            <w:lang w:val="it-IT"/>
          </w:rPr>
          <w:t>https://github.com/HydrogeomorphologyTools/Procedura-DF/blob/master/Toolboxes_ArcGIS_10.3/Procedura_v1.0.tbx?raw=true</w:t>
        </w:r>
      </w:hyperlink>
    </w:p>
    <w:p w:rsidR="0001000C" w:rsidRPr="00965550" w:rsidRDefault="0001000C" w:rsidP="009D5447">
      <w:pPr>
        <w:jc w:val="both"/>
        <w:rPr>
          <w:lang w:val="it-IT"/>
        </w:rPr>
      </w:pPr>
      <w:r w:rsidRPr="00965550">
        <w:rPr>
          <w:lang w:val="it-IT"/>
        </w:rPr>
        <w:t>Il Toolbox (</w:t>
      </w:r>
      <w:r>
        <w:fldChar w:fldCharType="begin"/>
      </w:r>
      <w:r w:rsidRPr="00C7401A">
        <w:rPr>
          <w:lang w:val="it-IT"/>
        </w:rPr>
        <w:instrText xml:space="preserve"> REF _Ref438554829 \h  \* MERGEFORMAT </w:instrText>
      </w:r>
      <w:r>
        <w:fldChar w:fldCharType="separate"/>
      </w:r>
      <w:r w:rsidRPr="005D496A">
        <w:rPr>
          <w:lang w:val="it-IT"/>
        </w:rPr>
        <w:t xml:space="preserve">Figura </w:t>
      </w:r>
      <w:r w:rsidRPr="005D496A">
        <w:rPr>
          <w:noProof/>
          <w:lang w:val="it-IT"/>
        </w:rPr>
        <w:t>42</w:t>
      </w:r>
      <w:r>
        <w:fldChar w:fldCharType="end"/>
      </w:r>
      <w:r w:rsidRPr="00965550">
        <w:rPr>
          <w:lang w:val="it-IT"/>
        </w:rPr>
        <w:t xml:space="preserve">) caricato in ArcGIS (tasto dx su </w:t>
      </w:r>
      <w:r w:rsidRPr="00965550">
        <w:rPr>
          <w:i/>
          <w:lang w:val="it-IT"/>
        </w:rPr>
        <w:t>ArcToolbox</w:t>
      </w:r>
      <w:r w:rsidRPr="00965550">
        <w:rPr>
          <w:lang w:val="it-IT"/>
        </w:rPr>
        <w:t xml:space="preserve"> </w:t>
      </w:r>
      <w:r>
        <w:sym w:font="Wingdings" w:char="F0E0"/>
      </w:r>
      <w:r w:rsidRPr="00965550">
        <w:rPr>
          <w:lang w:val="it-IT"/>
        </w:rPr>
        <w:t xml:space="preserve"> </w:t>
      </w:r>
      <w:r w:rsidRPr="00965550">
        <w:rPr>
          <w:i/>
          <w:lang w:val="it-IT"/>
        </w:rPr>
        <w:t>Add Toolbox</w:t>
      </w:r>
      <w:r w:rsidRPr="00965550">
        <w:rPr>
          <w:lang w:val="it-IT"/>
        </w:rPr>
        <w:t xml:space="preserve"> e selezione del file .</w:t>
      </w:r>
      <w:r w:rsidRPr="00965550">
        <w:rPr>
          <w:i/>
          <w:lang w:val="it-IT"/>
        </w:rPr>
        <w:t>tbx</w:t>
      </w:r>
      <w:r>
        <w:rPr>
          <w:lang w:val="it-IT"/>
        </w:rPr>
        <w:t>) è costituito da un</w:t>
      </w:r>
      <w:r w:rsidRPr="00965550">
        <w:rPr>
          <w:lang w:val="it-IT"/>
        </w:rPr>
        <w:t xml:space="preserve"> unico </w:t>
      </w:r>
      <w:r w:rsidRPr="000B17C1">
        <w:rPr>
          <w:i/>
          <w:lang w:val="it-IT"/>
        </w:rPr>
        <w:t>tool</w:t>
      </w:r>
      <w:r>
        <w:rPr>
          <w:lang w:val="it-IT"/>
        </w:rPr>
        <w:t xml:space="preserve">, denominato </w:t>
      </w:r>
      <w:r w:rsidRPr="00965550">
        <w:rPr>
          <w:lang w:val="it-IT"/>
        </w:rPr>
        <w:t>“</w:t>
      </w:r>
      <w:r w:rsidRPr="00965550">
        <w:rPr>
          <w:i/>
          <w:lang w:val="it-IT"/>
        </w:rPr>
        <w:t>Procedura”</w:t>
      </w:r>
      <w:r>
        <w:rPr>
          <w:i/>
          <w:lang w:val="it-IT"/>
        </w:rPr>
        <w:t xml:space="preserve">, </w:t>
      </w:r>
      <w:r w:rsidRPr="00965550">
        <w:rPr>
          <w:i/>
          <w:lang w:val="it-IT"/>
        </w:rPr>
        <w:t xml:space="preserve"> </w:t>
      </w:r>
      <w:r w:rsidRPr="00965550">
        <w:rPr>
          <w:lang w:val="it-IT"/>
        </w:rPr>
        <w:t xml:space="preserve">al suo interno. Per i richiami teorici sul metodo di estrazione del reticolo idrografico e la sua caratterizzazione in base alla propensione </w:t>
      </w:r>
      <w:r w:rsidRPr="00C81F7D">
        <w:rPr>
          <w:lang w:val="it-IT"/>
        </w:rPr>
        <w:t>all’innesco e alla propagazione di colate detritiche</w:t>
      </w:r>
      <w:r w:rsidRPr="00965550">
        <w:rPr>
          <w:lang w:val="it-IT"/>
        </w:rPr>
        <w:t xml:space="preserve"> si rimanda alla sezione </w:t>
      </w:r>
      <w:r>
        <w:rPr>
          <w:lang w:val="it-IT"/>
        </w:rPr>
        <w:t>3.2.2</w:t>
      </w:r>
      <w:r w:rsidRPr="00965550">
        <w:rPr>
          <w:lang w:val="it-IT"/>
        </w:rPr>
        <w:t xml:space="preserve"> del presente documento.</w:t>
      </w:r>
    </w:p>
    <w:p w:rsidR="0001000C" w:rsidRPr="00965550" w:rsidRDefault="0001000C" w:rsidP="0001000C">
      <w:pPr>
        <w:jc w:val="both"/>
        <w:rPr>
          <w:lang w:val="it-IT"/>
        </w:rPr>
      </w:pPr>
    </w:p>
    <w:p w:rsidR="0001000C" w:rsidRDefault="0001000C" w:rsidP="0001000C">
      <w:pPr>
        <w:keepNext/>
        <w:jc w:val="center"/>
      </w:pPr>
      <w:r>
        <w:rPr>
          <w:noProof/>
          <w:lang w:val="it-IT" w:eastAsia="it-IT"/>
        </w:rPr>
        <w:drawing>
          <wp:inline distT="0" distB="0" distL="0" distR="0" wp14:anchorId="378313B1" wp14:editId="3A973921">
            <wp:extent cx="2491480" cy="3971925"/>
            <wp:effectExtent l="19050" t="19050" r="4445" b="0"/>
            <wp:docPr id="37" name="Immagine 25" descr="C:\Users\stefano\Desktop\immagini_convenzione_veneto_sw\toolbox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tefano\Desktop\immagini_convenzione_veneto_sw\toolboxes.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97920" cy="3982192"/>
                    </a:xfrm>
                    <a:prstGeom prst="rect">
                      <a:avLst/>
                    </a:prstGeom>
                    <a:noFill/>
                    <a:ln>
                      <a:solidFill>
                        <a:schemeClr val="tx1"/>
                      </a:solidFill>
                    </a:ln>
                  </pic:spPr>
                </pic:pic>
              </a:graphicData>
            </a:graphic>
          </wp:inline>
        </w:drawing>
      </w:r>
    </w:p>
    <w:p w:rsidR="0001000C" w:rsidRDefault="0001000C" w:rsidP="0001000C">
      <w:pPr>
        <w:pStyle w:val="Didascalia"/>
      </w:pPr>
      <w:bookmarkStart w:id="2" w:name="_Ref438554829"/>
      <w:bookmarkStart w:id="3" w:name="_Toc438630768"/>
      <w:r>
        <w:t xml:space="preserve">Figura </w:t>
      </w:r>
      <w:r w:rsidR="00AD4703">
        <w:fldChar w:fldCharType="begin"/>
      </w:r>
      <w:r w:rsidR="00AD4703">
        <w:instrText xml:space="preserve"> SEQ Figura \* ARABIC </w:instrText>
      </w:r>
      <w:r w:rsidR="00AD4703">
        <w:fldChar w:fldCharType="separate"/>
      </w:r>
      <w:r>
        <w:rPr>
          <w:noProof/>
        </w:rPr>
        <w:t>42</w:t>
      </w:r>
      <w:r w:rsidR="00AD4703">
        <w:rPr>
          <w:noProof/>
        </w:rPr>
        <w:fldChar w:fldCharType="end"/>
      </w:r>
      <w:bookmarkEnd w:id="2"/>
      <w:r>
        <w:t xml:space="preserve"> - Toolbox per </w:t>
      </w:r>
      <w:r w:rsidRPr="000B4032">
        <w:t xml:space="preserve">la caratterizzazione del reticolo idrografico in base alla propensione </w:t>
      </w:r>
      <w:r w:rsidRPr="00A7648A">
        <w:t>all’innesco e alla propagazione di colate detritiche</w:t>
      </w:r>
      <w:r>
        <w:t xml:space="preserve"> e per la conversione del reticolo 3D in punti per l’analisi della distanza d’arresto caricati in ArcGIS.</w:t>
      </w:r>
      <w:bookmarkEnd w:id="3"/>
    </w:p>
    <w:p w:rsidR="0001000C" w:rsidRPr="00965550" w:rsidRDefault="0001000C" w:rsidP="0001000C">
      <w:pPr>
        <w:jc w:val="both"/>
        <w:rPr>
          <w:lang w:val="it-IT"/>
        </w:rPr>
      </w:pPr>
      <w:r>
        <w:rPr>
          <w:noProof/>
          <w:lang w:val="it-IT" w:eastAsia="it-IT"/>
        </w:rPr>
        <mc:AlternateContent>
          <mc:Choice Requires="wps">
            <w:drawing>
              <wp:anchor distT="0" distB="0" distL="114300" distR="114300" simplePos="0" relativeHeight="251659264" behindDoc="0" locked="1" layoutInCell="1" allowOverlap="1" wp14:anchorId="567779EF" wp14:editId="408DA296">
                <wp:simplePos x="0" y="0"/>
                <wp:positionH relativeFrom="column">
                  <wp:posOffset>1689735</wp:posOffset>
                </wp:positionH>
                <wp:positionV relativeFrom="paragraph">
                  <wp:posOffset>-2166620</wp:posOffset>
                </wp:positionV>
                <wp:extent cx="1905000" cy="636905"/>
                <wp:effectExtent l="19050" t="19050" r="0" b="0"/>
                <wp:wrapNone/>
                <wp:docPr id="304" name="Ova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0" cy="636905"/>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oval w14:anchorId="25EC2A6F" id="Ovale 26" o:spid="_x0000_s1026" style="position:absolute;margin-left:133.05pt;margin-top:-170.6pt;width:150pt;height:50.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" filled="f" strokecolor="red" strokeweight="2.25pt">
                <v:stroke joinstyle="miter"/>
                <v:path arrowok="t"/>
                <w10:anchorlock/>
              </v:oval>
            </w:pict>
          </mc:Fallback>
        </mc:AlternateContent>
      </w:r>
      <w:r w:rsidRPr="00965550">
        <w:rPr>
          <w:lang w:val="it-IT"/>
        </w:rPr>
        <w:t xml:space="preserve">È consigliato controllare, tra gli </w:t>
      </w:r>
      <w:r w:rsidRPr="00965550">
        <w:rPr>
          <w:i/>
          <w:lang w:val="it-IT"/>
        </w:rPr>
        <w:t>Environments</w:t>
      </w:r>
      <w:r w:rsidRPr="00965550">
        <w:rPr>
          <w:lang w:val="it-IT"/>
        </w:rPr>
        <w:t xml:space="preserve"> il settaggio del </w:t>
      </w:r>
      <w:r w:rsidRPr="00965550">
        <w:rPr>
          <w:i/>
          <w:lang w:val="it-IT"/>
        </w:rPr>
        <w:t>Workspace</w:t>
      </w:r>
      <w:r w:rsidRPr="00965550">
        <w:rPr>
          <w:lang w:val="it-IT"/>
        </w:rPr>
        <w:t xml:space="preserve"> e del </w:t>
      </w:r>
      <w:r w:rsidRPr="00D56341">
        <w:rPr>
          <w:i/>
          <w:lang w:val="it-IT"/>
        </w:rPr>
        <w:t>processing</w:t>
      </w:r>
      <w:r w:rsidRPr="00965550">
        <w:rPr>
          <w:lang w:val="it-IT"/>
        </w:rPr>
        <w:t xml:space="preserve"> </w:t>
      </w:r>
      <w:r w:rsidRPr="00965550">
        <w:rPr>
          <w:i/>
          <w:lang w:val="it-IT"/>
        </w:rPr>
        <w:t>Extent</w:t>
      </w:r>
      <w:r w:rsidRPr="00965550">
        <w:rPr>
          <w:lang w:val="it-IT"/>
        </w:rPr>
        <w:t xml:space="preserve"> alla cartella di lavoro ed al DTM in analisi rispettivamente.</w:t>
      </w:r>
    </w:p>
    <w:p w:rsidR="0001000C" w:rsidRPr="00965550" w:rsidRDefault="0001000C" w:rsidP="0001000C">
      <w:pPr>
        <w:jc w:val="both"/>
        <w:rPr>
          <w:lang w:val="it-IT"/>
        </w:rPr>
      </w:pPr>
      <w:r w:rsidRPr="00965550">
        <w:rPr>
          <w:lang w:val="it-IT"/>
        </w:rPr>
        <w:t xml:space="preserve">Il tool </w:t>
      </w:r>
      <w:r w:rsidRPr="00965550">
        <w:rPr>
          <w:i/>
          <w:lang w:val="it-IT"/>
        </w:rPr>
        <w:t>Procedura</w:t>
      </w:r>
      <w:r w:rsidRPr="00965550">
        <w:rPr>
          <w:lang w:val="it-IT"/>
        </w:rPr>
        <w:t xml:space="preserve"> (</w:t>
      </w:r>
      <w:r>
        <w:fldChar w:fldCharType="begin"/>
      </w:r>
      <w:r w:rsidRPr="00965550">
        <w:rPr>
          <w:lang w:val="it-IT"/>
        </w:rPr>
        <w:instrText xml:space="preserve"> REF _Ref438557863 \h </w:instrText>
      </w:r>
      <w:r>
        <w:fldChar w:fldCharType="separate"/>
      </w:r>
      <w:r w:rsidRPr="005B798E">
        <w:rPr>
          <w:lang w:val="it-IT"/>
        </w:rPr>
        <w:t xml:space="preserve">Figura </w:t>
      </w:r>
      <w:r w:rsidRPr="005B798E">
        <w:rPr>
          <w:noProof/>
          <w:lang w:val="it-IT"/>
        </w:rPr>
        <w:t>43</w:t>
      </w:r>
      <w:r>
        <w:fldChar w:fldCharType="end"/>
      </w:r>
      <w:r w:rsidRPr="00965550">
        <w:rPr>
          <w:lang w:val="it-IT"/>
        </w:rPr>
        <w:t>) richiede come input:</w:t>
      </w:r>
    </w:p>
    <w:p w:rsidR="0001000C" w:rsidRDefault="0001000C" w:rsidP="0001000C">
      <w:pPr>
        <w:pStyle w:val="Paragrafoelenco"/>
        <w:numPr>
          <w:ilvl w:val="0"/>
          <w:numId w:val="2"/>
        </w:numPr>
        <w:spacing w:after="160" w:line="259" w:lineRule="auto"/>
        <w:jc w:val="both"/>
      </w:pPr>
      <w:r>
        <w:lastRenderedPageBreak/>
        <w:t>DTM idrologicamente corretto.</w:t>
      </w:r>
    </w:p>
    <w:p w:rsidR="0001000C" w:rsidRPr="00965550" w:rsidRDefault="0001000C" w:rsidP="0001000C">
      <w:pPr>
        <w:pStyle w:val="Paragrafoelenco"/>
        <w:numPr>
          <w:ilvl w:val="0"/>
          <w:numId w:val="2"/>
        </w:numPr>
        <w:spacing w:after="160" w:line="259" w:lineRule="auto"/>
        <w:jc w:val="both"/>
        <w:rPr>
          <w:lang w:val="it-IT"/>
        </w:rPr>
      </w:pPr>
      <w:r w:rsidRPr="00965550">
        <w:rPr>
          <w:lang w:val="it-IT"/>
        </w:rPr>
        <w:t xml:space="preserve">Parametro soglia per estrazione del reticolo con approccio </w:t>
      </w:r>
      <w:r w:rsidRPr="00965550">
        <w:rPr>
          <w:i/>
          <w:lang w:val="it-IT"/>
        </w:rPr>
        <w:t>Slope-Area</w:t>
      </w:r>
      <w:r w:rsidRPr="00965550">
        <w:rPr>
          <w:lang w:val="it-IT"/>
        </w:rPr>
        <w:t>.</w:t>
      </w:r>
    </w:p>
    <w:p w:rsidR="0001000C" w:rsidRPr="00965550" w:rsidRDefault="0001000C" w:rsidP="0001000C">
      <w:pPr>
        <w:pStyle w:val="Paragrafoelenco"/>
        <w:numPr>
          <w:ilvl w:val="0"/>
          <w:numId w:val="2"/>
        </w:numPr>
        <w:spacing w:after="160" w:line="259" w:lineRule="auto"/>
        <w:jc w:val="both"/>
        <w:rPr>
          <w:lang w:val="it-IT"/>
        </w:rPr>
      </w:pPr>
      <w:r w:rsidRPr="00965550">
        <w:rPr>
          <w:lang w:val="it-IT"/>
        </w:rPr>
        <w:t>Risoluzione del DTM (dimensioni della cella in unità di mappa)</w:t>
      </w:r>
      <w:r>
        <w:rPr>
          <w:lang w:val="it-IT"/>
        </w:rPr>
        <w:t>.</w:t>
      </w:r>
    </w:p>
    <w:p w:rsidR="0001000C" w:rsidRDefault="0001000C" w:rsidP="0001000C">
      <w:pPr>
        <w:jc w:val="both"/>
      </w:pPr>
      <w:r>
        <w:t>e restituisce come output:</w:t>
      </w:r>
    </w:p>
    <w:p w:rsidR="0001000C" w:rsidRPr="00965550" w:rsidRDefault="0001000C" w:rsidP="0001000C">
      <w:pPr>
        <w:pStyle w:val="Paragrafoelenco"/>
        <w:numPr>
          <w:ilvl w:val="0"/>
          <w:numId w:val="2"/>
        </w:numPr>
        <w:spacing w:after="160" w:line="259" w:lineRule="auto"/>
        <w:jc w:val="both"/>
        <w:rPr>
          <w:lang w:val="it-IT"/>
        </w:rPr>
      </w:pPr>
      <w:r w:rsidRPr="00965550">
        <w:rPr>
          <w:lang w:val="it-IT"/>
        </w:rPr>
        <w:t>Reticolo idrografico classificato (raster) (</w:t>
      </w:r>
      <w:r>
        <w:fldChar w:fldCharType="begin"/>
      </w:r>
      <w:r w:rsidRPr="00965550">
        <w:rPr>
          <w:lang w:val="it-IT"/>
        </w:rPr>
        <w:instrText xml:space="preserve"> REF _Ref438558696 \h </w:instrText>
      </w:r>
      <w:r>
        <w:fldChar w:fldCharType="separate"/>
      </w:r>
      <w:r w:rsidRPr="005B798E">
        <w:rPr>
          <w:lang w:val="it-IT"/>
        </w:rPr>
        <w:t xml:space="preserve">Figura </w:t>
      </w:r>
      <w:r w:rsidRPr="005B798E">
        <w:rPr>
          <w:noProof/>
          <w:lang w:val="it-IT"/>
        </w:rPr>
        <w:t>45</w:t>
      </w:r>
      <w:r>
        <w:fldChar w:fldCharType="end"/>
      </w:r>
      <w:r w:rsidRPr="00965550">
        <w:rPr>
          <w:lang w:val="it-IT"/>
        </w:rPr>
        <w:t>a)</w:t>
      </w:r>
      <w:r>
        <w:rPr>
          <w:lang w:val="it-IT"/>
        </w:rPr>
        <w:t>.</w:t>
      </w:r>
    </w:p>
    <w:p w:rsidR="0001000C" w:rsidRPr="00965550" w:rsidRDefault="0001000C" w:rsidP="0001000C">
      <w:pPr>
        <w:pStyle w:val="Paragrafoelenco"/>
        <w:numPr>
          <w:ilvl w:val="0"/>
          <w:numId w:val="2"/>
        </w:numPr>
        <w:spacing w:after="160" w:line="259" w:lineRule="auto"/>
        <w:jc w:val="both"/>
        <w:rPr>
          <w:lang w:val="it-IT"/>
        </w:rPr>
      </w:pPr>
      <w:r w:rsidRPr="00965550">
        <w:rPr>
          <w:lang w:val="it-IT"/>
        </w:rPr>
        <w:t>Densità di punti d’innesco di una potenziale colata detritica (raster) (</w:t>
      </w:r>
      <w:r>
        <w:fldChar w:fldCharType="begin"/>
      </w:r>
      <w:r w:rsidRPr="00965550">
        <w:rPr>
          <w:lang w:val="it-IT"/>
        </w:rPr>
        <w:instrText xml:space="preserve"> REF _Ref438558696 \h </w:instrText>
      </w:r>
      <w:r>
        <w:fldChar w:fldCharType="separate"/>
      </w:r>
      <w:r w:rsidRPr="005B798E">
        <w:rPr>
          <w:lang w:val="it-IT"/>
        </w:rPr>
        <w:t xml:space="preserve">Figura </w:t>
      </w:r>
      <w:r w:rsidRPr="005B798E">
        <w:rPr>
          <w:noProof/>
          <w:lang w:val="it-IT"/>
        </w:rPr>
        <w:t>45</w:t>
      </w:r>
      <w:r>
        <w:fldChar w:fldCharType="end"/>
      </w:r>
      <w:r w:rsidRPr="00965550">
        <w:rPr>
          <w:lang w:val="it-IT"/>
        </w:rPr>
        <w:t>b)</w:t>
      </w:r>
      <w:r>
        <w:rPr>
          <w:lang w:val="it-IT"/>
        </w:rPr>
        <w:t>.</w:t>
      </w:r>
    </w:p>
    <w:p w:rsidR="0001000C" w:rsidRPr="00965550" w:rsidRDefault="0001000C" w:rsidP="0001000C">
      <w:pPr>
        <w:pStyle w:val="Paragrafoelenco"/>
        <w:numPr>
          <w:ilvl w:val="0"/>
          <w:numId w:val="2"/>
        </w:numPr>
        <w:spacing w:after="160" w:line="259" w:lineRule="auto"/>
        <w:jc w:val="both"/>
        <w:rPr>
          <w:lang w:val="it-IT"/>
        </w:rPr>
      </w:pPr>
      <w:r w:rsidRPr="00965550">
        <w:rPr>
          <w:lang w:val="it-IT"/>
        </w:rPr>
        <w:t>Reticolo 3D con attributi di quota lungo il profilo (shapefile) (</w:t>
      </w:r>
      <w:r>
        <w:fldChar w:fldCharType="begin"/>
      </w:r>
      <w:r w:rsidRPr="00965550">
        <w:rPr>
          <w:lang w:val="it-IT"/>
        </w:rPr>
        <w:instrText xml:space="preserve"> REF _Ref438558358 \h </w:instrText>
      </w:r>
      <w:r>
        <w:fldChar w:fldCharType="separate"/>
      </w:r>
      <w:r w:rsidRPr="005B798E">
        <w:rPr>
          <w:lang w:val="it-IT"/>
        </w:rPr>
        <w:t xml:space="preserve">Figura </w:t>
      </w:r>
      <w:r w:rsidRPr="005B798E">
        <w:rPr>
          <w:noProof/>
          <w:lang w:val="it-IT"/>
        </w:rPr>
        <w:t>44</w:t>
      </w:r>
      <w:r>
        <w:fldChar w:fldCharType="end"/>
      </w:r>
      <w:r w:rsidRPr="00965550">
        <w:rPr>
          <w:lang w:val="it-IT"/>
        </w:rPr>
        <w:t>)</w:t>
      </w:r>
      <w:r>
        <w:rPr>
          <w:lang w:val="it-IT"/>
        </w:rPr>
        <w:t>.</w:t>
      </w:r>
    </w:p>
    <w:p w:rsidR="0001000C" w:rsidRPr="00965550" w:rsidRDefault="0001000C" w:rsidP="0001000C">
      <w:pPr>
        <w:rPr>
          <w:lang w:val="it-IT"/>
        </w:rPr>
      </w:pPr>
      <w:r w:rsidRPr="00965550">
        <w:rPr>
          <w:lang w:val="it-IT"/>
        </w:rPr>
        <w:t xml:space="preserve">Nel </w:t>
      </w:r>
      <w:r w:rsidRPr="00D56341">
        <w:rPr>
          <w:i/>
          <w:lang w:val="it-IT"/>
        </w:rPr>
        <w:t>raster</w:t>
      </w:r>
      <w:r w:rsidRPr="00965550">
        <w:rPr>
          <w:lang w:val="it-IT"/>
        </w:rPr>
        <w:t xml:space="preserve"> di reticolo classificato la codifica per la propensione </w:t>
      </w:r>
      <w:r w:rsidRPr="00A7648A">
        <w:rPr>
          <w:lang w:val="it-IT"/>
        </w:rPr>
        <w:t xml:space="preserve">all’innesco e alla propagazione di colate detritiche </w:t>
      </w:r>
      <w:r w:rsidRPr="00965550">
        <w:rPr>
          <w:lang w:val="it-IT"/>
        </w:rPr>
        <w:t>è la seguente:</w:t>
      </w:r>
    </w:p>
    <w:p w:rsidR="0001000C" w:rsidRPr="00850EE6" w:rsidRDefault="0001000C" w:rsidP="0001000C">
      <w:pPr>
        <w:ind w:left="360"/>
      </w:pPr>
      <w:r>
        <w:t xml:space="preserve">2 – innesco; </w:t>
      </w:r>
      <w:r>
        <w:tab/>
        <w:t>1 – propagazione;</w:t>
      </w:r>
      <w:r>
        <w:tab/>
        <w:t xml:space="preserve"> 3 – rallentamento;</w:t>
      </w:r>
      <w:r>
        <w:tab/>
        <w:t xml:space="preserve"> 4 – arresto.</w:t>
      </w:r>
    </w:p>
    <w:p w:rsidR="0001000C" w:rsidRPr="0042383C" w:rsidRDefault="0001000C" w:rsidP="0001000C">
      <w:pPr>
        <w:keepNext/>
        <w:jc w:val="center"/>
        <w:rPr>
          <w:lang w:val="it-IT"/>
        </w:rPr>
      </w:pPr>
      <w:r>
        <w:rPr>
          <w:noProof/>
          <w:lang w:val="it-IT" w:eastAsia="it-IT"/>
        </w:rPr>
        <mc:AlternateContent>
          <mc:Choice Requires="wpg">
            <w:drawing>
              <wp:anchor distT="0" distB="0" distL="114300" distR="114300" simplePos="0" relativeHeight="251660288" behindDoc="0" locked="0" layoutInCell="1" allowOverlap="1" wp14:anchorId="05EFE184" wp14:editId="5EAB3D39">
                <wp:simplePos x="0" y="0"/>
                <wp:positionH relativeFrom="column">
                  <wp:posOffset>870585</wp:posOffset>
                </wp:positionH>
                <wp:positionV relativeFrom="paragraph">
                  <wp:posOffset>167005</wp:posOffset>
                </wp:positionV>
                <wp:extent cx="4580890" cy="2339340"/>
                <wp:effectExtent l="228600" t="0" r="0" b="3810"/>
                <wp:wrapNone/>
                <wp:docPr id="296" name="Gruppo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80890" cy="2339340"/>
                          <a:chOff x="0" y="0"/>
                          <a:chExt cx="4580890" cy="2339340"/>
                        </a:xfrm>
                      </wpg:grpSpPr>
                      <wpg:grpSp>
                        <wpg:cNvPr id="297" name="Gruppo 55"/>
                        <wpg:cNvGrpSpPr/>
                        <wpg:grpSpPr>
                          <a:xfrm>
                            <a:off x="628650" y="0"/>
                            <a:ext cx="3952240" cy="2091690"/>
                            <a:chOff x="0" y="0"/>
                            <a:chExt cx="3952240" cy="2091690"/>
                          </a:xfrm>
                        </wpg:grpSpPr>
                        <wps:wsp>
                          <wps:cNvPr id="298" name="Line Callout 1 212"/>
                          <wps:cNvSpPr/>
                          <wps:spPr>
                            <a:xfrm>
                              <a:off x="219075" y="0"/>
                              <a:ext cx="628015" cy="367665"/>
                            </a:xfrm>
                            <a:prstGeom prst="borderCallout1">
                              <a:avLst>
                                <a:gd name="adj1" fmla="val 53466"/>
                                <a:gd name="adj2" fmla="val 158"/>
                                <a:gd name="adj3" fmla="val 128071"/>
                                <a:gd name="adj4" fmla="val -21254"/>
                              </a:avLst>
                            </a:prstGeom>
                            <a:solidFill>
                              <a:srgbClr val="5B9BD5"/>
                            </a:solidFill>
                            <a:ln w="12700" cap="flat" cmpd="sng" algn="ctr">
                              <a:solidFill>
                                <a:srgbClr val="5B9BD5">
                                  <a:shade val="50000"/>
                                </a:srgbClr>
                              </a:solidFill>
                              <a:prstDash val="solid"/>
                              <a:miter lim="800000"/>
                            </a:ln>
                            <a:effectLst/>
                          </wps:spPr>
                          <wps:txbx>
                            <w:txbxContent>
                              <w:p w:rsidR="0001000C" w:rsidRPr="00E166F8" w:rsidRDefault="0001000C" w:rsidP="0001000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Line Callout 1 212"/>
                          <wps:cNvSpPr/>
                          <wps:spPr>
                            <a:xfrm>
                              <a:off x="857250" y="228600"/>
                              <a:ext cx="628015" cy="367665"/>
                            </a:xfrm>
                            <a:prstGeom prst="borderCallout1">
                              <a:avLst>
                                <a:gd name="adj1" fmla="val 53466"/>
                                <a:gd name="adj2" fmla="val 158"/>
                                <a:gd name="adj3" fmla="val 128071"/>
                                <a:gd name="adj4" fmla="val -21254"/>
                              </a:avLst>
                            </a:prstGeom>
                            <a:solidFill>
                              <a:srgbClr val="5B9BD5"/>
                            </a:solidFill>
                            <a:ln w="12700" cap="flat" cmpd="sng" algn="ctr">
                              <a:solidFill>
                                <a:srgbClr val="5B9BD5">
                                  <a:shade val="50000"/>
                                </a:srgbClr>
                              </a:solidFill>
                              <a:prstDash val="solid"/>
                              <a:miter lim="800000"/>
                            </a:ln>
                            <a:effectLst/>
                          </wps:spPr>
                          <wps:txbx>
                            <w:txbxContent>
                              <w:p w:rsidR="0001000C" w:rsidRPr="00E166F8" w:rsidRDefault="0001000C" w:rsidP="0001000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Line Callout 1 212"/>
                          <wps:cNvSpPr/>
                          <wps:spPr>
                            <a:xfrm>
                              <a:off x="3324225" y="457200"/>
                              <a:ext cx="628015" cy="367665"/>
                            </a:xfrm>
                            <a:prstGeom prst="borderCallout1">
                              <a:avLst>
                                <a:gd name="adj1" fmla="val 53466"/>
                                <a:gd name="adj2" fmla="val 158"/>
                                <a:gd name="adj3" fmla="val 128071"/>
                                <a:gd name="adj4" fmla="val -21254"/>
                              </a:avLst>
                            </a:prstGeom>
                            <a:solidFill>
                              <a:srgbClr val="5B9BD5"/>
                            </a:solidFill>
                            <a:ln w="12700" cap="flat" cmpd="sng" algn="ctr">
                              <a:solidFill>
                                <a:srgbClr val="5B9BD5">
                                  <a:shade val="50000"/>
                                </a:srgbClr>
                              </a:solidFill>
                              <a:prstDash val="solid"/>
                              <a:miter lim="800000"/>
                            </a:ln>
                            <a:effectLst/>
                          </wps:spPr>
                          <wps:txbx>
                            <w:txbxContent>
                              <w:p w:rsidR="0001000C" w:rsidRPr="00E166F8" w:rsidRDefault="0001000C" w:rsidP="0001000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Line Callout 1 212"/>
                          <wps:cNvSpPr/>
                          <wps:spPr>
                            <a:xfrm>
                              <a:off x="1285875" y="762000"/>
                              <a:ext cx="628015" cy="367665"/>
                            </a:xfrm>
                            <a:prstGeom prst="borderCallout1">
                              <a:avLst>
                                <a:gd name="adj1" fmla="val 53466"/>
                                <a:gd name="adj2" fmla="val 158"/>
                                <a:gd name="adj3" fmla="val 102164"/>
                                <a:gd name="adj4" fmla="val -157755"/>
                              </a:avLst>
                            </a:prstGeom>
                            <a:solidFill>
                              <a:srgbClr val="5B9BD5"/>
                            </a:solidFill>
                            <a:ln w="12700" cap="flat" cmpd="sng" algn="ctr">
                              <a:solidFill>
                                <a:srgbClr val="5B9BD5">
                                  <a:shade val="50000"/>
                                </a:srgbClr>
                              </a:solidFill>
                              <a:prstDash val="solid"/>
                              <a:miter lim="800000"/>
                            </a:ln>
                            <a:effectLst/>
                          </wps:spPr>
                          <wps:txbx>
                            <w:txbxContent>
                              <w:p w:rsidR="0001000C" w:rsidRPr="00E166F8" w:rsidRDefault="0001000C" w:rsidP="0001000C">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Line Callout 1 212"/>
                          <wps:cNvSpPr/>
                          <wps:spPr>
                            <a:xfrm>
                              <a:off x="0" y="1724025"/>
                              <a:ext cx="628015" cy="367665"/>
                            </a:xfrm>
                            <a:prstGeom prst="borderCallout1">
                              <a:avLst>
                                <a:gd name="adj1" fmla="val 53466"/>
                                <a:gd name="adj2" fmla="val 158"/>
                                <a:gd name="adj3" fmla="val -102499"/>
                                <a:gd name="adj4" fmla="val -40971"/>
                              </a:avLst>
                            </a:prstGeom>
                            <a:solidFill>
                              <a:srgbClr val="5B9BD5"/>
                            </a:solidFill>
                            <a:ln w="12700" cap="flat" cmpd="sng" algn="ctr">
                              <a:solidFill>
                                <a:srgbClr val="5B9BD5">
                                  <a:shade val="50000"/>
                                </a:srgbClr>
                              </a:solidFill>
                              <a:prstDash val="solid"/>
                              <a:miter lim="800000"/>
                            </a:ln>
                            <a:effectLst/>
                          </wps:spPr>
                          <wps:txbx>
                            <w:txbxContent>
                              <w:p w:rsidR="0001000C" w:rsidRPr="00E166F8" w:rsidRDefault="0001000C" w:rsidP="0001000C">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3" name="Line Callout 1 212"/>
                        <wps:cNvSpPr/>
                        <wps:spPr>
                          <a:xfrm>
                            <a:off x="0" y="1971675"/>
                            <a:ext cx="628015" cy="367665"/>
                          </a:xfrm>
                          <a:prstGeom prst="borderCallout1">
                            <a:avLst>
                              <a:gd name="adj1" fmla="val 53466"/>
                              <a:gd name="adj2" fmla="val 158"/>
                              <a:gd name="adj3" fmla="val -102499"/>
                              <a:gd name="adj4" fmla="val -40971"/>
                            </a:avLst>
                          </a:prstGeom>
                          <a:solidFill>
                            <a:srgbClr val="5B9BD5"/>
                          </a:solidFill>
                          <a:ln w="12700" cap="flat" cmpd="sng" algn="ctr">
                            <a:solidFill>
                              <a:srgbClr val="5B9BD5">
                                <a:shade val="50000"/>
                              </a:srgbClr>
                            </a:solidFill>
                            <a:prstDash val="solid"/>
                            <a:miter lim="800000"/>
                          </a:ln>
                          <a:effectLst/>
                        </wps:spPr>
                        <wps:txbx>
                          <w:txbxContent>
                            <w:p w:rsidR="0001000C" w:rsidRPr="00E166F8" w:rsidRDefault="0001000C" w:rsidP="0001000C">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group w14:anchorId="05EFE184" id="Gruppo 54" o:spid="_x0000_s1026" style="position:absolute;left:0;text-align:left;margin-left:68.55pt;margin-top:13.15pt;width:360.7pt;height:184.2pt;z-index:251660288" coordsize="45808,233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">
                <v:group id="Gruppo 55" o:spid="_x0000_s1027" style="position:absolute;left:6286;width:39522;height:20916" coordsize="39522,20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">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212" o:spid="_x0000_s1028" type="#_x0000_t47" style="position:absolute;left:2190;width:6280;height:3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" adj="-4591,27663,34,11549" fillcolor="#5b9bd5" strokecolor="#41719c" strokeweight="1pt">
                    <v:textbox>
                      <w:txbxContent>
                        <w:p w:rsidR="0001000C" w:rsidRPr="00E166F8" w:rsidRDefault="0001000C" w:rsidP="0001000C">
                          <w:pPr>
                            <w:jc w:val="center"/>
                          </w:pPr>
                          <w:r>
                            <w:t>1</w:t>
                          </w:r>
                        </w:p>
                      </w:txbxContent>
                    </v:textbox>
                    <o:callout v:ext="edit" minusy="t"/>
                  </v:shape>
                  <v:shape id="Line Callout 1 212" o:spid="_x0000_s1029" type="#_x0000_t47" style="position:absolute;left:8572;top:2286;width:6280;height:3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" adj="-4591,27663,34,11549" fillcolor="#5b9bd5" strokecolor="#41719c" strokeweight="1pt">
                    <v:textbox>
                      <w:txbxContent>
                        <w:p w:rsidR="0001000C" w:rsidRPr="00E166F8" w:rsidRDefault="0001000C" w:rsidP="0001000C">
                          <w:pPr>
                            <w:jc w:val="center"/>
                          </w:pPr>
                          <w:r>
                            <w:t>2</w:t>
                          </w:r>
                        </w:p>
                      </w:txbxContent>
                    </v:textbox>
                    <o:callout v:ext="edit" minusy="t"/>
                  </v:shape>
                  <v:shape id="Line Callout 1 212" o:spid="_x0000_s1030" type="#_x0000_t47" style="position:absolute;left:33242;top:4572;width:6280;height:3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" adj="-4591,27663,34,11549" fillcolor="#5b9bd5" strokecolor="#41719c" strokeweight="1pt">
                    <v:textbox>
                      <w:txbxContent>
                        <w:p w:rsidR="0001000C" w:rsidRPr="00E166F8" w:rsidRDefault="0001000C" w:rsidP="0001000C">
                          <w:pPr>
                            <w:jc w:val="center"/>
                          </w:pPr>
                          <w:r>
                            <w:t>3</w:t>
                          </w:r>
                        </w:p>
                      </w:txbxContent>
                    </v:textbox>
                    <o:callout v:ext="edit" minusy="t"/>
                  </v:shape>
                  <v:shape id="Line Callout 1 212" o:spid="_x0000_s1031" type="#_x0000_t47" style="position:absolute;left:12858;top:7620;width:6280;height:3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" adj="-34075,22067,34,11549" fillcolor="#5b9bd5" strokecolor="#41719c" strokeweight="1pt">
                    <v:textbox>
                      <w:txbxContent>
                        <w:p w:rsidR="0001000C" w:rsidRPr="00E166F8" w:rsidRDefault="0001000C" w:rsidP="0001000C">
                          <w:pPr>
                            <w:jc w:val="center"/>
                          </w:pPr>
                          <w:r>
                            <w:t>4</w:t>
                          </w:r>
                        </w:p>
                      </w:txbxContent>
                    </v:textbox>
                    <o:callout v:ext="edit" minusy="t"/>
                  </v:shape>
                  <v:shape id="Line Callout 1 212" o:spid="_x0000_s1032" type="#_x0000_t47" style="position:absolute;top:17240;width:6280;height:3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" adj="-8850,-22140,34,11549" fillcolor="#5b9bd5" strokecolor="#41719c" strokeweight="1pt">
                    <v:textbox>
                      <w:txbxContent>
                        <w:p w:rsidR="0001000C" w:rsidRPr="00E166F8" w:rsidRDefault="0001000C" w:rsidP="0001000C">
                          <w:pPr>
                            <w:jc w:val="center"/>
                          </w:pPr>
                          <w:r>
                            <w:t>5</w:t>
                          </w:r>
                        </w:p>
                      </w:txbxContent>
                    </v:textbox>
                  </v:shape>
                </v:group>
                <v:shape id="Line Callout 1 212" o:spid="_x0000_s1033" type="#_x0000_t47" style="position:absolute;top:19716;width:6280;height:3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" adj="-8850,-22140,34,11549" fillcolor="#5b9bd5" strokecolor="#41719c" strokeweight="1pt">
                  <v:textbox>
                    <w:txbxContent>
                      <w:p w:rsidR="0001000C" w:rsidRPr="00E166F8" w:rsidRDefault="0001000C" w:rsidP="0001000C">
                        <w:pPr>
                          <w:jc w:val="center"/>
                        </w:pPr>
                        <w:r>
                          <w:t>6</w:t>
                        </w:r>
                      </w:p>
                    </w:txbxContent>
                  </v:textbox>
                </v:shape>
              </v:group>
            </w:pict>
          </mc:Fallback>
        </mc:AlternateContent>
      </w:r>
      <w:r w:rsidRPr="0042383C">
        <w:rPr>
          <w:noProof/>
          <w:lang w:val="it-IT" w:eastAsia="it-IT"/>
        </w:rPr>
        <w:t xml:space="preserve"> </w:t>
      </w:r>
      <w:r>
        <w:rPr>
          <w:noProof/>
          <w:lang w:val="it-IT" w:eastAsia="it-IT"/>
        </w:rPr>
        <w:drawing>
          <wp:inline distT="0" distB="0" distL="0" distR="0" wp14:anchorId="4F6C61D4" wp14:editId="0BF1DDE2">
            <wp:extent cx="5800725" cy="3101291"/>
            <wp:effectExtent l="0" t="0" r="0" b="4445"/>
            <wp:docPr id="38" name="Immagine 9" descr="C:\Users\stefano\Desktop\Proced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fano\Desktop\Procedura.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10934" cy="3106749"/>
                    </a:xfrm>
                    <a:prstGeom prst="rect">
                      <a:avLst/>
                    </a:prstGeom>
                    <a:noFill/>
                    <a:ln>
                      <a:noFill/>
                    </a:ln>
                  </pic:spPr>
                </pic:pic>
              </a:graphicData>
            </a:graphic>
          </wp:inline>
        </w:drawing>
      </w:r>
    </w:p>
    <w:p w:rsidR="0001000C" w:rsidRDefault="0001000C" w:rsidP="0001000C">
      <w:pPr>
        <w:pStyle w:val="Didascalia"/>
      </w:pPr>
      <w:bookmarkStart w:id="4" w:name="_Ref438557863"/>
      <w:bookmarkStart w:id="5" w:name="_Toc438630769"/>
      <w:r>
        <w:t xml:space="preserve">Figura </w:t>
      </w:r>
      <w:r w:rsidR="00AD4703">
        <w:fldChar w:fldCharType="begin"/>
      </w:r>
      <w:r w:rsidR="00AD4703">
        <w:instrText xml:space="preserve"> SEQ Figura \* ARABIC </w:instrText>
      </w:r>
      <w:r w:rsidR="00AD4703">
        <w:fldChar w:fldCharType="separate"/>
      </w:r>
      <w:r>
        <w:rPr>
          <w:noProof/>
        </w:rPr>
        <w:t>43</w:t>
      </w:r>
      <w:r w:rsidR="00AD4703">
        <w:rPr>
          <w:noProof/>
        </w:rPr>
        <w:fldChar w:fldCharType="end"/>
      </w:r>
      <w:bookmarkEnd w:id="4"/>
      <w:r>
        <w:t xml:space="preserve"> - Toolbox ArcGIS per la caratterizzazione del reticolo idrografico in base alla propensione </w:t>
      </w:r>
      <w:r w:rsidRPr="00A7648A">
        <w:t>all’innesco e alla propagazione di colate detritiche</w:t>
      </w:r>
      <w:r>
        <w:t>.</w:t>
      </w:r>
      <w:bookmarkEnd w:id="5"/>
    </w:p>
    <w:p w:rsidR="0001000C" w:rsidRDefault="0001000C" w:rsidP="0001000C">
      <w:pPr>
        <w:keepNext/>
        <w:jc w:val="center"/>
      </w:pPr>
      <w:r>
        <w:rPr>
          <w:noProof/>
          <w:lang w:val="it-IT" w:eastAsia="it-IT"/>
        </w:rPr>
        <w:lastRenderedPageBreak/>
        <w:drawing>
          <wp:inline distT="0" distB="0" distL="0" distR="0" wp14:anchorId="58D9CEBD" wp14:editId="36DD05DF">
            <wp:extent cx="2802629" cy="4111142"/>
            <wp:effectExtent l="0" t="0" r="0" b="3810"/>
            <wp:docPr id="39" name="Immagine 20" descr="C:\Users\stefano\Desktop\ret_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tefano\Desktop\ret_3d.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11969" cy="4124843"/>
                    </a:xfrm>
                    <a:prstGeom prst="rect">
                      <a:avLst/>
                    </a:prstGeom>
                    <a:noFill/>
                    <a:ln>
                      <a:noFill/>
                    </a:ln>
                  </pic:spPr>
                </pic:pic>
              </a:graphicData>
            </a:graphic>
          </wp:inline>
        </w:drawing>
      </w:r>
    </w:p>
    <w:p w:rsidR="0001000C" w:rsidRDefault="0001000C" w:rsidP="0001000C">
      <w:pPr>
        <w:pStyle w:val="Didascalia"/>
      </w:pPr>
      <w:bookmarkStart w:id="6" w:name="_Ref438558358"/>
      <w:bookmarkStart w:id="7" w:name="_Toc438630770"/>
      <w:r>
        <w:t xml:space="preserve">Figura </w:t>
      </w:r>
      <w:r w:rsidR="00AD4703">
        <w:fldChar w:fldCharType="begin"/>
      </w:r>
      <w:r w:rsidR="00AD4703">
        <w:instrText xml:space="preserve"> SEQ Figura \* ARABIC </w:instrText>
      </w:r>
      <w:r w:rsidR="00AD4703">
        <w:fldChar w:fldCharType="separate"/>
      </w:r>
      <w:r>
        <w:rPr>
          <w:noProof/>
        </w:rPr>
        <w:t>44</w:t>
      </w:r>
      <w:r w:rsidR="00AD4703">
        <w:rPr>
          <w:noProof/>
        </w:rPr>
        <w:fldChar w:fldCharType="end"/>
      </w:r>
      <w:bookmarkEnd w:id="6"/>
      <w:r>
        <w:t xml:space="preserve"> - Reticolo 3D output del toolbox “Procedura”</w:t>
      </w:r>
      <w:bookmarkEnd w:id="7"/>
      <w:r>
        <w:t>.</w:t>
      </w:r>
    </w:p>
    <w:p w:rsidR="0001000C" w:rsidRDefault="0001000C" w:rsidP="0001000C">
      <w:pPr>
        <w:keepNext/>
        <w:jc w:val="center"/>
      </w:pPr>
      <w:r>
        <w:rPr>
          <w:noProof/>
          <w:lang w:val="it-IT" w:eastAsia="it-IT"/>
        </w:rPr>
        <w:lastRenderedPageBreak/>
        <w:drawing>
          <wp:inline distT="0" distB="0" distL="0" distR="0" wp14:anchorId="5837145A" wp14:editId="5414A074">
            <wp:extent cx="5983605" cy="4356698"/>
            <wp:effectExtent l="0" t="0" r="0" b="635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fano\Desktop\immagini_convenzione_veneto_sw\DF_densit e RetClassDF.pn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983605" cy="4356698"/>
                    </a:xfrm>
                    <a:prstGeom prst="rect">
                      <a:avLst/>
                    </a:prstGeom>
                    <a:noFill/>
                    <a:ln>
                      <a:noFill/>
                    </a:ln>
                  </pic:spPr>
                </pic:pic>
              </a:graphicData>
            </a:graphic>
          </wp:inline>
        </w:drawing>
      </w:r>
    </w:p>
    <w:p w:rsidR="0001000C" w:rsidRDefault="0001000C" w:rsidP="0001000C">
      <w:pPr>
        <w:pStyle w:val="Didascalia"/>
      </w:pPr>
      <w:bookmarkStart w:id="8" w:name="_Ref438558696"/>
      <w:bookmarkStart w:id="9" w:name="_Toc438630771"/>
      <w:r>
        <w:t xml:space="preserve">Figura </w:t>
      </w:r>
      <w:r w:rsidR="00AD4703">
        <w:fldChar w:fldCharType="begin"/>
      </w:r>
      <w:r w:rsidR="00AD4703">
        <w:instrText xml:space="preserve"> SEQ Figura \* ARABIC </w:instrText>
      </w:r>
      <w:r w:rsidR="00AD4703">
        <w:fldChar w:fldCharType="separate"/>
      </w:r>
      <w:r>
        <w:rPr>
          <w:noProof/>
        </w:rPr>
        <w:t>45</w:t>
      </w:r>
      <w:r w:rsidR="00AD4703">
        <w:rPr>
          <w:noProof/>
        </w:rPr>
        <w:fldChar w:fldCharType="end"/>
      </w:r>
      <w:bookmarkEnd w:id="8"/>
      <w:r>
        <w:t xml:space="preserve"> - Reticolo classificato (a) e densità di punti d’innesco di una potenziale colata detritica (b).</w:t>
      </w:r>
      <w:bookmarkEnd w:id="9"/>
    </w:p>
    <w:p w:rsidR="0001000C" w:rsidRPr="00965550" w:rsidRDefault="0001000C" w:rsidP="0001000C">
      <w:pPr>
        <w:jc w:val="both"/>
        <w:rPr>
          <w:lang w:val="it-IT"/>
        </w:rPr>
      </w:pPr>
      <w:r w:rsidRPr="00965550">
        <w:rPr>
          <w:lang w:val="it-IT"/>
        </w:rPr>
        <w:t>Ai fini del calcolo della distanza d’arresto si prosegue con l’estrazione del reticolo principale del singolo sistema bacino conoide selezionando il ramo principale del reticolo idrografico che presenta lunghezza maggiore e con inizio del reticolo nella zona di testata del bacino.</w:t>
      </w:r>
    </w:p>
    <w:p w:rsidR="0001000C" w:rsidRPr="00965550" w:rsidRDefault="0001000C" w:rsidP="0001000C">
      <w:pPr>
        <w:jc w:val="both"/>
        <w:rPr>
          <w:lang w:val="it-IT"/>
        </w:rPr>
      </w:pPr>
      <w:r w:rsidRPr="00965550">
        <w:rPr>
          <w:lang w:val="it-IT"/>
        </w:rPr>
        <w:t xml:space="preserve">Mediante lo strumento di selezione </w:t>
      </w:r>
      <w:r w:rsidRPr="00965550">
        <w:rPr>
          <w:i/>
          <w:lang w:val="it-IT"/>
        </w:rPr>
        <w:t>Select Features</w:t>
      </w:r>
      <w:r w:rsidRPr="00965550">
        <w:rPr>
          <w:lang w:val="it-IT"/>
        </w:rPr>
        <w:t xml:space="preserve"> </w:t>
      </w:r>
      <w:r>
        <w:rPr>
          <w:noProof/>
          <w:lang w:val="it-IT" w:eastAsia="it-IT"/>
        </w:rPr>
        <w:drawing>
          <wp:inline distT="0" distB="0" distL="0" distR="0" wp14:anchorId="365C613A" wp14:editId="110AB4CE">
            <wp:extent cx="199582" cy="190712"/>
            <wp:effectExtent l="19050" t="19050" r="9968" b="18838"/>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srcRect l="5315" t="6785" r="94097" b="91215"/>
                    <a:stretch/>
                  </pic:blipFill>
                  <pic:spPr bwMode="auto">
                    <a:xfrm>
                      <a:off x="0" y="0"/>
                      <a:ext cx="201565" cy="1926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965550">
        <w:rPr>
          <w:lang w:val="it-IT"/>
        </w:rPr>
        <w:t xml:space="preserve"> selezionare quindi tutti i tratti del reticolo principale facendo attenzione a mantenere un reticolo principale compl</w:t>
      </w:r>
      <w:r>
        <w:rPr>
          <w:lang w:val="it-IT"/>
        </w:rPr>
        <w:t xml:space="preserve">eto e topologicamente connesso e </w:t>
      </w:r>
      <w:r w:rsidRPr="00965550">
        <w:rPr>
          <w:lang w:val="it-IT"/>
        </w:rPr>
        <w:t>avendo cura di selezionare tutti i segmenti, anche i più piccoli</w:t>
      </w:r>
      <w:r>
        <w:rPr>
          <w:lang w:val="it-IT"/>
        </w:rPr>
        <w:t>,</w:t>
      </w:r>
      <w:r w:rsidRPr="00965550">
        <w:rPr>
          <w:lang w:val="it-IT"/>
        </w:rPr>
        <w:t xml:space="preserve"> presenti </w:t>
      </w:r>
      <w:r>
        <w:rPr>
          <w:lang w:val="it-IT"/>
        </w:rPr>
        <w:t>in corrispondenza</w:t>
      </w:r>
      <w:r w:rsidRPr="00965550">
        <w:rPr>
          <w:lang w:val="it-IT"/>
        </w:rPr>
        <w:t xml:space="preserve"> di inserzioni con rami secondari (</w:t>
      </w:r>
      <w:r>
        <w:fldChar w:fldCharType="begin"/>
      </w:r>
      <w:r w:rsidRPr="00965550">
        <w:rPr>
          <w:lang w:val="it-IT"/>
        </w:rPr>
        <w:instrText xml:space="preserve"> REF _Ref438559943 \h </w:instrText>
      </w:r>
      <w:r>
        <w:fldChar w:fldCharType="separate"/>
      </w:r>
      <w:r w:rsidRPr="005B798E">
        <w:rPr>
          <w:lang w:val="it-IT"/>
        </w:rPr>
        <w:t xml:space="preserve">Figura </w:t>
      </w:r>
      <w:r w:rsidRPr="005B798E">
        <w:rPr>
          <w:noProof/>
          <w:lang w:val="it-IT"/>
        </w:rPr>
        <w:t>46</w:t>
      </w:r>
      <w:r>
        <w:fldChar w:fldCharType="end"/>
      </w:r>
      <w:r w:rsidRPr="00965550">
        <w:rPr>
          <w:lang w:val="it-IT"/>
        </w:rPr>
        <w:t xml:space="preserve">). </w:t>
      </w:r>
    </w:p>
    <w:p w:rsidR="0001000C" w:rsidRPr="00965550" w:rsidRDefault="0001000C" w:rsidP="0001000C">
      <w:pPr>
        <w:jc w:val="center"/>
        <w:rPr>
          <w:lang w:val="it-IT"/>
        </w:rPr>
      </w:pPr>
    </w:p>
    <w:p w:rsidR="0001000C" w:rsidRDefault="0001000C" w:rsidP="0001000C">
      <w:pPr>
        <w:keepNext/>
        <w:jc w:val="center"/>
      </w:pPr>
      <w:r>
        <w:rPr>
          <w:noProof/>
          <w:lang w:val="it-IT" w:eastAsia="it-IT"/>
        </w:rPr>
        <w:lastRenderedPageBreak/>
        <w:drawing>
          <wp:inline distT="0" distB="0" distL="0" distR="0" wp14:anchorId="62C7084B" wp14:editId="08960DB3">
            <wp:extent cx="3579802" cy="5246261"/>
            <wp:effectExtent l="0" t="0" r="1905" b="0"/>
            <wp:docPr id="45"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tefano\Desktop\ret_3d_princ.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3579802" cy="5246261"/>
                    </a:xfrm>
                    <a:prstGeom prst="rect">
                      <a:avLst/>
                    </a:prstGeom>
                    <a:noFill/>
                    <a:ln>
                      <a:noFill/>
                    </a:ln>
                  </pic:spPr>
                </pic:pic>
              </a:graphicData>
            </a:graphic>
          </wp:inline>
        </w:drawing>
      </w:r>
    </w:p>
    <w:p w:rsidR="0001000C" w:rsidRDefault="0001000C" w:rsidP="0001000C">
      <w:pPr>
        <w:pStyle w:val="Didascalia"/>
      </w:pPr>
      <w:bookmarkStart w:id="10" w:name="_Ref438559943"/>
      <w:bookmarkStart w:id="11" w:name="_Toc438630772"/>
      <w:r>
        <w:t xml:space="preserve">Figura </w:t>
      </w:r>
      <w:r w:rsidR="00AD4703">
        <w:fldChar w:fldCharType="begin"/>
      </w:r>
      <w:r w:rsidR="00AD4703">
        <w:instrText xml:space="preserve"> SEQ Figura \* ARABIC </w:instrText>
      </w:r>
      <w:r w:rsidR="00AD4703">
        <w:fldChar w:fldCharType="separate"/>
      </w:r>
      <w:r>
        <w:rPr>
          <w:noProof/>
        </w:rPr>
        <w:t>46</w:t>
      </w:r>
      <w:r w:rsidR="00AD4703">
        <w:rPr>
          <w:noProof/>
        </w:rPr>
        <w:fldChar w:fldCharType="end"/>
      </w:r>
      <w:bookmarkEnd w:id="10"/>
      <w:r>
        <w:t xml:space="preserve"> - Selezione in ArcGIS del reticolo principale nel sistema bacino-conoide.</w:t>
      </w:r>
      <w:bookmarkEnd w:id="11"/>
    </w:p>
    <w:p w:rsidR="0001000C" w:rsidRPr="00965550" w:rsidRDefault="0001000C" w:rsidP="0001000C">
      <w:pPr>
        <w:rPr>
          <w:lang w:val="it-IT"/>
        </w:rPr>
      </w:pPr>
      <w:r w:rsidRPr="00965550">
        <w:rPr>
          <w:lang w:val="it-IT"/>
        </w:rPr>
        <w:t>Per ogni reticolo principale, al termine della procedura di selezione</w:t>
      </w:r>
      <w:r>
        <w:rPr>
          <w:lang w:val="it-IT"/>
        </w:rPr>
        <w:t>,</w:t>
      </w:r>
      <w:r w:rsidRPr="00965550">
        <w:rPr>
          <w:lang w:val="it-IT"/>
        </w:rPr>
        <w:t xml:space="preserve"> procedere con l’</w:t>
      </w:r>
      <w:r w:rsidRPr="00D56341">
        <w:rPr>
          <w:i/>
          <w:lang w:val="it-IT"/>
        </w:rPr>
        <w:t xml:space="preserve">export </w:t>
      </w:r>
      <w:r w:rsidRPr="00965550">
        <w:rPr>
          <w:lang w:val="it-IT"/>
        </w:rPr>
        <w:t xml:space="preserve">del singolo profilo mediante </w:t>
      </w:r>
      <w:r w:rsidRPr="00D56341">
        <w:rPr>
          <w:i/>
          <w:lang w:val="it-IT"/>
        </w:rPr>
        <w:t>tasto dx</w:t>
      </w:r>
      <w:r w:rsidRPr="00965550">
        <w:rPr>
          <w:lang w:val="it-IT"/>
        </w:rPr>
        <w:t xml:space="preserve"> </w:t>
      </w:r>
      <w:r>
        <w:sym w:font="Wingdings" w:char="F0E0"/>
      </w:r>
      <w:r w:rsidRPr="00965550">
        <w:rPr>
          <w:lang w:val="it-IT"/>
        </w:rPr>
        <w:t xml:space="preserve"> </w:t>
      </w:r>
      <w:r w:rsidRPr="00D56341">
        <w:rPr>
          <w:i/>
          <w:lang w:val="it-IT"/>
        </w:rPr>
        <w:t>Data</w:t>
      </w:r>
      <w:r w:rsidRPr="00965550">
        <w:rPr>
          <w:lang w:val="it-IT"/>
        </w:rPr>
        <w:t xml:space="preserve"> </w:t>
      </w:r>
      <w:r>
        <w:sym w:font="Wingdings" w:char="F0E0"/>
      </w:r>
      <w:r w:rsidRPr="00965550">
        <w:rPr>
          <w:lang w:val="it-IT"/>
        </w:rPr>
        <w:t xml:space="preserve"> </w:t>
      </w:r>
      <w:r w:rsidRPr="00D56341">
        <w:rPr>
          <w:i/>
          <w:lang w:val="it-IT"/>
        </w:rPr>
        <w:t>Export</w:t>
      </w:r>
      <w:r w:rsidRPr="00965550">
        <w:rPr>
          <w:lang w:val="it-IT"/>
        </w:rPr>
        <w:t xml:space="preserve"> </w:t>
      </w:r>
      <w:r w:rsidRPr="00D56341">
        <w:rPr>
          <w:i/>
          <w:lang w:val="it-IT"/>
        </w:rPr>
        <w:t>Data</w:t>
      </w:r>
      <w:r w:rsidRPr="00965550">
        <w:rPr>
          <w:lang w:val="it-IT"/>
        </w:rPr>
        <w:t xml:space="preserve"> (</w:t>
      </w:r>
      <w:r>
        <w:fldChar w:fldCharType="begin"/>
      </w:r>
      <w:r w:rsidRPr="00965550">
        <w:rPr>
          <w:lang w:val="it-IT"/>
        </w:rPr>
        <w:instrText xml:space="preserve"> REF _Ref438560573 \h </w:instrText>
      </w:r>
      <w:r>
        <w:fldChar w:fldCharType="separate"/>
      </w:r>
      <w:r w:rsidRPr="005B798E">
        <w:rPr>
          <w:lang w:val="it-IT"/>
        </w:rPr>
        <w:t xml:space="preserve">Figura </w:t>
      </w:r>
      <w:r w:rsidRPr="005B798E">
        <w:rPr>
          <w:noProof/>
          <w:lang w:val="it-IT"/>
        </w:rPr>
        <w:t>47</w:t>
      </w:r>
      <w:r>
        <w:fldChar w:fldCharType="end"/>
      </w:r>
      <w:r w:rsidRPr="00965550">
        <w:rPr>
          <w:lang w:val="it-IT"/>
        </w:rPr>
        <w:t xml:space="preserve">). Nella finestra di Export controllare che l’operazione sia condotta considerando unicamente  </w:t>
      </w:r>
      <w:r w:rsidRPr="00965550">
        <w:rPr>
          <w:i/>
          <w:lang w:val="it-IT"/>
        </w:rPr>
        <w:t>Selected Features</w:t>
      </w:r>
      <w:r w:rsidRPr="00965550">
        <w:rPr>
          <w:lang w:val="it-IT"/>
        </w:rPr>
        <w:t xml:space="preserve"> (</w:t>
      </w:r>
      <w:r>
        <w:fldChar w:fldCharType="begin"/>
      </w:r>
      <w:r w:rsidRPr="00965550">
        <w:rPr>
          <w:lang w:val="it-IT"/>
        </w:rPr>
        <w:instrText xml:space="preserve"> REF _Ref438560658 \h </w:instrText>
      </w:r>
      <w:r>
        <w:fldChar w:fldCharType="separate"/>
      </w:r>
      <w:r w:rsidRPr="005B798E">
        <w:rPr>
          <w:lang w:val="it-IT"/>
        </w:rPr>
        <w:t xml:space="preserve">Figura </w:t>
      </w:r>
      <w:r w:rsidRPr="005B798E">
        <w:rPr>
          <w:noProof/>
          <w:lang w:val="it-IT"/>
        </w:rPr>
        <w:t>48</w:t>
      </w:r>
      <w:r>
        <w:fldChar w:fldCharType="end"/>
      </w:r>
      <w:r w:rsidRPr="00965550">
        <w:rPr>
          <w:lang w:val="it-IT"/>
        </w:rPr>
        <w:t>), in modo da esportare il singolo profilo e non l’intero reticolo.</w:t>
      </w:r>
    </w:p>
    <w:p w:rsidR="0001000C" w:rsidRPr="00965550" w:rsidRDefault="0001000C" w:rsidP="0001000C">
      <w:pPr>
        <w:rPr>
          <w:lang w:val="it-IT"/>
        </w:rPr>
      </w:pPr>
    </w:p>
    <w:p w:rsidR="0001000C" w:rsidRDefault="0001000C" w:rsidP="0001000C">
      <w:pPr>
        <w:keepNext/>
        <w:jc w:val="center"/>
      </w:pPr>
      <w:r>
        <w:rPr>
          <w:noProof/>
          <w:lang w:val="it-IT" w:eastAsia="it-IT"/>
        </w:rPr>
        <w:drawing>
          <wp:inline distT="0" distB="0" distL="0" distR="0" wp14:anchorId="7F984771" wp14:editId="0FF9BBD4">
            <wp:extent cx="2654808" cy="1981200"/>
            <wp:effectExtent l="19050" t="19050" r="12700" b="1905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srcRect t="25668" r="79844" b="20855"/>
                    <a:stretch/>
                  </pic:blipFill>
                  <pic:spPr bwMode="auto">
                    <a:xfrm>
                      <a:off x="0" y="0"/>
                      <a:ext cx="2654808" cy="1981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1000C" w:rsidRDefault="0001000C" w:rsidP="0001000C">
      <w:pPr>
        <w:pStyle w:val="Didascalia"/>
      </w:pPr>
      <w:bookmarkStart w:id="12" w:name="_Ref438560573"/>
      <w:bookmarkStart w:id="13" w:name="_Toc438630773"/>
      <w:r>
        <w:t xml:space="preserve">Figura </w:t>
      </w:r>
      <w:r w:rsidR="00AD4703">
        <w:fldChar w:fldCharType="begin"/>
      </w:r>
      <w:r w:rsidR="00AD4703">
        <w:instrText xml:space="preserve"> SEQ Figura \* ARABIC </w:instrText>
      </w:r>
      <w:r w:rsidR="00AD4703">
        <w:fldChar w:fldCharType="separate"/>
      </w:r>
      <w:r>
        <w:rPr>
          <w:noProof/>
        </w:rPr>
        <w:t>47</w:t>
      </w:r>
      <w:r w:rsidR="00AD4703">
        <w:rPr>
          <w:noProof/>
        </w:rPr>
        <w:fldChar w:fldCharType="end"/>
      </w:r>
      <w:bookmarkEnd w:id="12"/>
      <w:r>
        <w:t xml:space="preserve"> - Procedura per esportazione dati vettoriali in ArcGIS.</w:t>
      </w:r>
      <w:bookmarkEnd w:id="13"/>
    </w:p>
    <w:p w:rsidR="0001000C" w:rsidRPr="00965550" w:rsidRDefault="0001000C" w:rsidP="0001000C">
      <w:pPr>
        <w:jc w:val="both"/>
        <w:rPr>
          <w:lang w:val="it-IT"/>
        </w:rPr>
      </w:pPr>
    </w:p>
    <w:p w:rsidR="0001000C" w:rsidRDefault="0001000C" w:rsidP="0001000C">
      <w:pPr>
        <w:keepNext/>
        <w:jc w:val="center"/>
      </w:pPr>
      <w:r>
        <w:rPr>
          <w:noProof/>
          <w:lang w:val="it-IT" w:eastAsia="it-IT"/>
        </w:rPr>
        <w:drawing>
          <wp:inline distT="0" distB="0" distL="0" distR="0" wp14:anchorId="7AA77E91" wp14:editId="06AF769E">
            <wp:extent cx="3819525" cy="3086100"/>
            <wp:effectExtent l="0" t="0" r="9525" b="0"/>
            <wp:docPr id="46" name="Immagine 28" descr="C:\Users\stefano\Desktop\immagini_convenzione_veneto_sw\export_ret_pri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tefano\Desktop\immagini_convenzione_veneto_sw\export_ret_princ.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19525" cy="3086100"/>
                    </a:xfrm>
                    <a:prstGeom prst="rect">
                      <a:avLst/>
                    </a:prstGeom>
                    <a:noFill/>
                    <a:ln>
                      <a:noFill/>
                    </a:ln>
                  </pic:spPr>
                </pic:pic>
              </a:graphicData>
            </a:graphic>
          </wp:inline>
        </w:drawing>
      </w:r>
    </w:p>
    <w:p w:rsidR="0001000C" w:rsidRDefault="0001000C" w:rsidP="0001000C">
      <w:pPr>
        <w:pStyle w:val="Didascalia"/>
      </w:pPr>
      <w:bookmarkStart w:id="14" w:name="_Ref438560658"/>
      <w:bookmarkStart w:id="15" w:name="_Toc438630774"/>
      <w:r>
        <w:t xml:space="preserve">Figura </w:t>
      </w:r>
      <w:r w:rsidR="00AD4703">
        <w:fldChar w:fldCharType="begin"/>
      </w:r>
      <w:r w:rsidR="00AD4703">
        <w:instrText xml:space="preserve"> SEQ Figura \* ARABIC </w:instrText>
      </w:r>
      <w:r w:rsidR="00AD4703">
        <w:fldChar w:fldCharType="separate"/>
      </w:r>
      <w:r>
        <w:rPr>
          <w:noProof/>
        </w:rPr>
        <w:t>48</w:t>
      </w:r>
      <w:r w:rsidR="00AD4703">
        <w:rPr>
          <w:noProof/>
        </w:rPr>
        <w:fldChar w:fldCharType="end"/>
      </w:r>
      <w:bookmarkEnd w:id="14"/>
      <w:r>
        <w:t xml:space="preserve"> - Export di </w:t>
      </w:r>
      <w:r w:rsidRPr="00D56341">
        <w:rPr>
          <w:i/>
        </w:rPr>
        <w:t>feature</w:t>
      </w:r>
      <w:r>
        <w:t xml:space="preserve"> selezionate in ArcGIS.</w:t>
      </w:r>
      <w:bookmarkEnd w:id="15"/>
    </w:p>
    <w:p w:rsidR="0001000C" w:rsidRPr="00965550" w:rsidRDefault="0001000C" w:rsidP="0001000C">
      <w:pPr>
        <w:rPr>
          <w:lang w:val="it-IT"/>
        </w:rPr>
      </w:pPr>
    </w:p>
    <w:p w:rsidR="0001000C" w:rsidRDefault="0001000C" w:rsidP="0001000C">
      <w:pPr>
        <w:pStyle w:val="Titolo2"/>
        <w:jc w:val="both"/>
      </w:pPr>
      <w:bookmarkStart w:id="16" w:name="_Toc438915573"/>
      <w:r>
        <w:t>Toolbox per trasformare i profili delle aste torrentizie in punti per l’analisi della distanza d’arresto</w:t>
      </w:r>
      <w:bookmarkEnd w:id="16"/>
    </w:p>
    <w:p w:rsidR="0001000C" w:rsidRPr="00965550" w:rsidRDefault="0001000C" w:rsidP="0001000C">
      <w:pPr>
        <w:jc w:val="both"/>
        <w:rPr>
          <w:lang w:val="it-IT"/>
        </w:rPr>
      </w:pPr>
    </w:p>
    <w:p w:rsidR="0001000C" w:rsidRPr="00965550" w:rsidRDefault="0001000C" w:rsidP="0001000C">
      <w:pPr>
        <w:jc w:val="both"/>
        <w:rPr>
          <w:lang w:val="it-IT"/>
        </w:rPr>
      </w:pPr>
      <w:r w:rsidRPr="00965550">
        <w:rPr>
          <w:lang w:val="it-IT"/>
        </w:rPr>
        <w:t>Il toolbox ArcGIS 10.3 (compatibile con ArcGIS 10.x) per trasformare i profili di reticoli selezionati in punti per l’analisi della distanza d’arresto è disponibile al seguente link:</w:t>
      </w:r>
    </w:p>
    <w:p w:rsidR="0001000C" w:rsidRPr="00965550" w:rsidRDefault="00AD4703" w:rsidP="0001000C">
      <w:pPr>
        <w:jc w:val="both"/>
        <w:rPr>
          <w:lang w:val="it-IT"/>
        </w:rPr>
      </w:pPr>
      <w:hyperlink r:id="rId18" w:history="1">
        <w:r w:rsidR="0001000C" w:rsidRPr="00965550">
          <w:rPr>
            <w:rStyle w:val="Collegamentoipertestuale"/>
            <w:lang w:val="it-IT"/>
          </w:rPr>
          <w:t>https://github.com/HydrogeomorphologyTools/Procedura-DF/blob/master/Toolboxes_ArcGIS_10.3/Procedura2Point.tbx?raw=true</w:t>
        </w:r>
      </w:hyperlink>
    </w:p>
    <w:p w:rsidR="0001000C" w:rsidRPr="00965550" w:rsidRDefault="0001000C" w:rsidP="0001000C">
      <w:pPr>
        <w:rPr>
          <w:lang w:val="it-IT"/>
        </w:rPr>
      </w:pPr>
    </w:p>
    <w:p w:rsidR="0001000C" w:rsidRDefault="0001000C" w:rsidP="0001000C">
      <w:pPr>
        <w:keepNext/>
        <w:jc w:val="center"/>
      </w:pPr>
      <w:r>
        <w:rPr>
          <w:noProof/>
          <w:lang w:val="it-IT" w:eastAsia="it-IT"/>
        </w:rPr>
        <w:lastRenderedPageBreak/>
        <mc:AlternateContent>
          <mc:Choice Requires="wpg">
            <w:drawing>
              <wp:anchor distT="0" distB="0" distL="114300" distR="114300" simplePos="0" relativeHeight="251661312" behindDoc="0" locked="0" layoutInCell="1" allowOverlap="1" wp14:anchorId="14663B48" wp14:editId="30FCEF41">
                <wp:simplePos x="0" y="0"/>
                <wp:positionH relativeFrom="column">
                  <wp:posOffset>1261110</wp:posOffset>
                </wp:positionH>
                <wp:positionV relativeFrom="paragraph">
                  <wp:posOffset>-204470</wp:posOffset>
                </wp:positionV>
                <wp:extent cx="3952240" cy="2091690"/>
                <wp:effectExtent l="304800" t="0" r="0" b="3810"/>
                <wp:wrapNone/>
                <wp:docPr id="290" name="Gruppo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2240" cy="2091690"/>
                          <a:chOff x="0" y="0"/>
                          <a:chExt cx="3952240" cy="2091690"/>
                        </a:xfrm>
                      </wpg:grpSpPr>
                      <wps:wsp>
                        <wps:cNvPr id="291" name="Line Callout 1 212"/>
                        <wps:cNvSpPr/>
                        <wps:spPr>
                          <a:xfrm>
                            <a:off x="219075" y="0"/>
                            <a:ext cx="628015" cy="367665"/>
                          </a:xfrm>
                          <a:prstGeom prst="borderCallout1">
                            <a:avLst>
                              <a:gd name="adj1" fmla="val 53466"/>
                              <a:gd name="adj2" fmla="val 158"/>
                              <a:gd name="adj3" fmla="val 128071"/>
                              <a:gd name="adj4" fmla="val -21254"/>
                            </a:avLst>
                          </a:prstGeom>
                          <a:solidFill>
                            <a:srgbClr val="5B9BD5"/>
                          </a:solidFill>
                          <a:ln w="12700" cap="flat" cmpd="sng" algn="ctr">
                            <a:solidFill>
                              <a:srgbClr val="5B9BD5">
                                <a:shade val="50000"/>
                              </a:srgbClr>
                            </a:solidFill>
                            <a:prstDash val="solid"/>
                            <a:miter lim="800000"/>
                          </a:ln>
                          <a:effectLst/>
                        </wps:spPr>
                        <wps:txbx>
                          <w:txbxContent>
                            <w:p w:rsidR="0001000C" w:rsidRPr="00E166F8" w:rsidRDefault="0001000C" w:rsidP="0001000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Line Callout 1 212"/>
                        <wps:cNvSpPr/>
                        <wps:spPr>
                          <a:xfrm>
                            <a:off x="857250" y="228600"/>
                            <a:ext cx="628015" cy="367665"/>
                          </a:xfrm>
                          <a:prstGeom prst="borderCallout1">
                            <a:avLst>
                              <a:gd name="adj1" fmla="val 53466"/>
                              <a:gd name="adj2" fmla="val 158"/>
                              <a:gd name="adj3" fmla="val 128071"/>
                              <a:gd name="adj4" fmla="val -21254"/>
                            </a:avLst>
                          </a:prstGeom>
                          <a:solidFill>
                            <a:srgbClr val="5B9BD5"/>
                          </a:solidFill>
                          <a:ln w="12700" cap="flat" cmpd="sng" algn="ctr">
                            <a:solidFill>
                              <a:srgbClr val="5B9BD5">
                                <a:shade val="50000"/>
                              </a:srgbClr>
                            </a:solidFill>
                            <a:prstDash val="solid"/>
                            <a:miter lim="800000"/>
                          </a:ln>
                          <a:effectLst/>
                        </wps:spPr>
                        <wps:txbx>
                          <w:txbxContent>
                            <w:p w:rsidR="0001000C" w:rsidRPr="00E166F8" w:rsidRDefault="0001000C" w:rsidP="0001000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Line Callout 1 212"/>
                        <wps:cNvSpPr/>
                        <wps:spPr>
                          <a:xfrm>
                            <a:off x="3324225" y="457200"/>
                            <a:ext cx="628015" cy="367665"/>
                          </a:xfrm>
                          <a:prstGeom prst="borderCallout1">
                            <a:avLst>
                              <a:gd name="adj1" fmla="val 53466"/>
                              <a:gd name="adj2" fmla="val 158"/>
                              <a:gd name="adj3" fmla="val 109936"/>
                              <a:gd name="adj4" fmla="val -31871"/>
                            </a:avLst>
                          </a:prstGeom>
                          <a:solidFill>
                            <a:srgbClr val="5B9BD5"/>
                          </a:solidFill>
                          <a:ln w="12700" cap="flat" cmpd="sng" algn="ctr">
                            <a:solidFill>
                              <a:srgbClr val="5B9BD5">
                                <a:shade val="50000"/>
                              </a:srgbClr>
                            </a:solidFill>
                            <a:prstDash val="solid"/>
                            <a:miter lim="800000"/>
                          </a:ln>
                          <a:effectLst/>
                        </wps:spPr>
                        <wps:txbx>
                          <w:txbxContent>
                            <w:p w:rsidR="0001000C" w:rsidRPr="00E166F8" w:rsidRDefault="0001000C" w:rsidP="0001000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Line Callout 1 212"/>
                        <wps:cNvSpPr/>
                        <wps:spPr>
                          <a:xfrm>
                            <a:off x="1285875" y="762000"/>
                            <a:ext cx="628015" cy="367665"/>
                          </a:xfrm>
                          <a:prstGeom prst="borderCallout1">
                            <a:avLst>
                              <a:gd name="adj1" fmla="val 53466"/>
                              <a:gd name="adj2" fmla="val 158"/>
                              <a:gd name="adj3" fmla="val 71076"/>
                              <a:gd name="adj4" fmla="val -145622"/>
                            </a:avLst>
                          </a:prstGeom>
                          <a:solidFill>
                            <a:srgbClr val="5B9BD5"/>
                          </a:solidFill>
                          <a:ln w="12700" cap="flat" cmpd="sng" algn="ctr">
                            <a:solidFill>
                              <a:srgbClr val="5B9BD5">
                                <a:shade val="50000"/>
                              </a:srgbClr>
                            </a:solidFill>
                            <a:prstDash val="solid"/>
                            <a:miter lim="800000"/>
                          </a:ln>
                          <a:effectLst/>
                        </wps:spPr>
                        <wps:txbx>
                          <w:txbxContent>
                            <w:p w:rsidR="0001000C" w:rsidRPr="00E166F8" w:rsidRDefault="0001000C" w:rsidP="0001000C">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Line Callout 1 212"/>
                        <wps:cNvSpPr/>
                        <wps:spPr>
                          <a:xfrm>
                            <a:off x="0" y="1724025"/>
                            <a:ext cx="628015" cy="367665"/>
                          </a:xfrm>
                          <a:prstGeom prst="borderCallout1">
                            <a:avLst>
                              <a:gd name="adj1" fmla="val 53466"/>
                              <a:gd name="adj2" fmla="val 158"/>
                              <a:gd name="adj3" fmla="val -143950"/>
                              <a:gd name="adj4" fmla="val -47038"/>
                            </a:avLst>
                          </a:prstGeom>
                          <a:solidFill>
                            <a:srgbClr val="5B9BD5"/>
                          </a:solidFill>
                          <a:ln w="12700" cap="flat" cmpd="sng" algn="ctr">
                            <a:solidFill>
                              <a:srgbClr val="5B9BD5">
                                <a:shade val="50000"/>
                              </a:srgbClr>
                            </a:solidFill>
                            <a:prstDash val="solid"/>
                            <a:miter lim="800000"/>
                          </a:ln>
                          <a:effectLst/>
                        </wps:spPr>
                        <wps:txbx>
                          <w:txbxContent>
                            <w:p w:rsidR="0001000C" w:rsidRPr="00E166F8" w:rsidRDefault="0001000C" w:rsidP="0001000C">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group w14:anchorId="14663B48" id="Gruppo 63" o:spid="_x0000_s1034" style="position:absolute;left:0;text-align:left;margin-left:99.3pt;margin-top:-16.1pt;width:311.2pt;height:164.7pt;z-index:251661312" coordsize="39522,20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">
                <v:shape id="Line Callout 1 212" o:spid="_x0000_s1035" type="#_x0000_t47" style="position:absolute;left:2190;width:6280;height:3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" adj="-4591,27663,34,11549" fillcolor="#5b9bd5" strokecolor="#41719c" strokeweight="1pt">
                  <v:textbox>
                    <w:txbxContent>
                      <w:p w:rsidR="0001000C" w:rsidRPr="00E166F8" w:rsidRDefault="0001000C" w:rsidP="0001000C">
                        <w:pPr>
                          <w:jc w:val="center"/>
                        </w:pPr>
                        <w:r>
                          <w:t>1</w:t>
                        </w:r>
                      </w:p>
                    </w:txbxContent>
                  </v:textbox>
                  <o:callout v:ext="edit" minusy="t"/>
                </v:shape>
                <v:shape id="Line Callout 1 212" o:spid="_x0000_s1036" type="#_x0000_t47" style="position:absolute;left:8572;top:2286;width:6280;height:3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" adj="-4591,27663,34,11549" fillcolor="#5b9bd5" strokecolor="#41719c" strokeweight="1pt">
                  <v:textbox>
                    <w:txbxContent>
                      <w:p w:rsidR="0001000C" w:rsidRPr="00E166F8" w:rsidRDefault="0001000C" w:rsidP="0001000C">
                        <w:pPr>
                          <w:jc w:val="center"/>
                        </w:pPr>
                        <w:r>
                          <w:t>2</w:t>
                        </w:r>
                      </w:p>
                    </w:txbxContent>
                  </v:textbox>
                  <o:callout v:ext="edit" minusy="t"/>
                </v:shape>
                <v:shape id="Line Callout 1 212" o:spid="_x0000_s1037" type="#_x0000_t47" style="position:absolute;left:33242;top:4572;width:6280;height:3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" adj="-6884,23746,34,11549" fillcolor="#5b9bd5" strokecolor="#41719c" strokeweight="1pt">
                  <v:textbox>
                    <w:txbxContent>
                      <w:p w:rsidR="0001000C" w:rsidRPr="00E166F8" w:rsidRDefault="0001000C" w:rsidP="0001000C">
                        <w:pPr>
                          <w:jc w:val="center"/>
                        </w:pPr>
                        <w:r>
                          <w:t>3</w:t>
                        </w:r>
                      </w:p>
                    </w:txbxContent>
                  </v:textbox>
                  <o:callout v:ext="edit" minusy="t"/>
                </v:shape>
                <v:shape id="Line Callout 1 212" o:spid="_x0000_s1038" type="#_x0000_t47" style="position:absolute;left:12858;top:7620;width:6280;height:3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" adj="-31454,15352,34,11549" fillcolor="#5b9bd5" strokecolor="#41719c" strokeweight="1pt">
                  <v:textbox>
                    <w:txbxContent>
                      <w:p w:rsidR="0001000C" w:rsidRPr="00E166F8" w:rsidRDefault="0001000C" w:rsidP="0001000C">
                        <w:pPr>
                          <w:jc w:val="center"/>
                        </w:pPr>
                        <w:r>
                          <w:t>4</w:t>
                        </w:r>
                      </w:p>
                    </w:txbxContent>
                  </v:textbox>
                  <o:callout v:ext="edit" minusy="t"/>
                </v:shape>
                <v:shape id="Line Callout 1 212" o:spid="_x0000_s1039" type="#_x0000_t47" style="position:absolute;top:17240;width:6280;height:3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" adj="-10160,-31093,34,11549" fillcolor="#5b9bd5" strokecolor="#41719c" strokeweight="1pt">
                  <v:textbox>
                    <w:txbxContent>
                      <w:p w:rsidR="0001000C" w:rsidRPr="00E166F8" w:rsidRDefault="0001000C" w:rsidP="0001000C">
                        <w:pPr>
                          <w:jc w:val="center"/>
                        </w:pPr>
                        <w:r>
                          <w:t>5</w:t>
                        </w:r>
                      </w:p>
                    </w:txbxContent>
                  </v:textbox>
                </v:shape>
              </v:group>
            </w:pict>
          </mc:Fallback>
        </mc:AlternateContent>
      </w:r>
      <w:r>
        <w:rPr>
          <w:noProof/>
          <w:lang w:val="it-IT" w:eastAsia="it-IT"/>
        </w:rPr>
        <w:drawing>
          <wp:inline distT="0" distB="0" distL="0" distR="0" wp14:anchorId="72736FFF" wp14:editId="519C6C3E">
            <wp:extent cx="5848021" cy="3457575"/>
            <wp:effectExtent l="0" t="0" r="635" b="0"/>
            <wp:docPr id="50" name="Immagine 10" descr="C:\Users\stefano\Desktop\proc2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tefano\Desktop\proc2point.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64986" cy="3467605"/>
                    </a:xfrm>
                    <a:prstGeom prst="rect">
                      <a:avLst/>
                    </a:prstGeom>
                    <a:noFill/>
                    <a:ln>
                      <a:noFill/>
                    </a:ln>
                  </pic:spPr>
                </pic:pic>
              </a:graphicData>
            </a:graphic>
          </wp:inline>
        </w:drawing>
      </w:r>
    </w:p>
    <w:p w:rsidR="0001000C" w:rsidRDefault="0001000C" w:rsidP="0001000C">
      <w:pPr>
        <w:pStyle w:val="Didascalia"/>
      </w:pPr>
      <w:bookmarkStart w:id="17" w:name="_Toc438630775"/>
      <w:r>
        <w:t xml:space="preserve">Figura </w:t>
      </w:r>
      <w:r w:rsidR="00AD4703">
        <w:fldChar w:fldCharType="begin"/>
      </w:r>
      <w:r w:rsidR="00AD4703">
        <w:instrText xml:space="preserve"> SEQ Figura \* ARABIC </w:instrText>
      </w:r>
      <w:r w:rsidR="00AD4703">
        <w:fldChar w:fldCharType="separate"/>
      </w:r>
      <w:r>
        <w:rPr>
          <w:noProof/>
        </w:rPr>
        <w:t>49</w:t>
      </w:r>
      <w:r w:rsidR="00AD4703">
        <w:rPr>
          <w:noProof/>
        </w:rPr>
        <w:fldChar w:fldCharType="end"/>
      </w:r>
      <w:r>
        <w:t xml:space="preserve"> - Toolbox ArcGIS per la conversione dei profili di reticolo principale scelti in profili di punti da utilizzare successivamente per il calcolo della distanza d’arresto.</w:t>
      </w:r>
      <w:bookmarkEnd w:id="17"/>
    </w:p>
    <w:p w:rsidR="0001000C" w:rsidRPr="00965550" w:rsidRDefault="0001000C" w:rsidP="0001000C">
      <w:pPr>
        <w:jc w:val="both"/>
        <w:rPr>
          <w:lang w:val="it-IT"/>
        </w:rPr>
      </w:pPr>
      <w:r w:rsidRPr="00965550">
        <w:rPr>
          <w:lang w:val="it-IT"/>
        </w:rPr>
        <w:t>Il Toolbox si carica in ArcGIS come riportato nella precedente sez</w:t>
      </w:r>
      <w:r>
        <w:rPr>
          <w:lang w:val="it-IT"/>
        </w:rPr>
        <w:t xml:space="preserve">ione ed è composto da un unico </w:t>
      </w:r>
      <w:r w:rsidRPr="00D56341">
        <w:rPr>
          <w:i/>
          <w:lang w:val="it-IT"/>
        </w:rPr>
        <w:t>tool</w:t>
      </w:r>
      <w:r w:rsidRPr="00965550">
        <w:rPr>
          <w:lang w:val="it-IT"/>
        </w:rPr>
        <w:t xml:space="preserve"> chiamato </w:t>
      </w:r>
      <w:r w:rsidRPr="00965550">
        <w:rPr>
          <w:i/>
          <w:lang w:val="it-IT"/>
        </w:rPr>
        <w:t>Procedura2PointProfile</w:t>
      </w:r>
      <w:r w:rsidRPr="00965550">
        <w:rPr>
          <w:lang w:val="it-IT"/>
        </w:rPr>
        <w:t xml:space="preserve">. Questo </w:t>
      </w:r>
      <w:r w:rsidRPr="00D56341">
        <w:rPr>
          <w:i/>
          <w:lang w:val="it-IT"/>
        </w:rPr>
        <w:t>tool</w:t>
      </w:r>
      <w:r w:rsidRPr="00965550">
        <w:rPr>
          <w:lang w:val="it-IT"/>
        </w:rPr>
        <w:t xml:space="preserve"> trasforma i singoli reticoli principali esportati al punto precedente in profili di punti (un punto per ogni pixel appartenente al reticolo) con attributi di classificazione e quota, per calcolare successivame</w:t>
      </w:r>
      <w:r>
        <w:rPr>
          <w:lang w:val="it-IT"/>
        </w:rPr>
        <w:t xml:space="preserve">nte la distanza di arresto. Il </w:t>
      </w:r>
      <w:r w:rsidRPr="00D56341">
        <w:rPr>
          <w:i/>
          <w:lang w:val="it-IT"/>
        </w:rPr>
        <w:t>tool</w:t>
      </w:r>
      <w:r w:rsidRPr="00965550">
        <w:rPr>
          <w:lang w:val="it-IT"/>
        </w:rPr>
        <w:t xml:space="preserve"> può essere eseguito una volta per ogni singolo profilo oppure in modalità </w:t>
      </w:r>
      <w:r w:rsidRPr="00965550">
        <w:rPr>
          <w:i/>
          <w:lang w:val="it-IT"/>
        </w:rPr>
        <w:t>batch</w:t>
      </w:r>
      <w:r w:rsidRPr="00965550">
        <w:rPr>
          <w:lang w:val="it-IT"/>
        </w:rPr>
        <w:t xml:space="preserve"> per processare più profili in una sola volta. per maggiori informazioni sul </w:t>
      </w:r>
      <w:r w:rsidRPr="00965550">
        <w:rPr>
          <w:i/>
          <w:lang w:val="it-IT"/>
        </w:rPr>
        <w:t>geoprocessing</w:t>
      </w:r>
      <w:r w:rsidRPr="00965550">
        <w:rPr>
          <w:lang w:val="it-IT"/>
        </w:rPr>
        <w:t xml:space="preserve"> in modalità </w:t>
      </w:r>
      <w:r w:rsidRPr="00D56341">
        <w:rPr>
          <w:i/>
          <w:lang w:val="it-IT"/>
        </w:rPr>
        <w:t>batch</w:t>
      </w:r>
      <w:r w:rsidRPr="00965550">
        <w:rPr>
          <w:lang w:val="it-IT"/>
        </w:rPr>
        <w:t xml:space="preserve"> in ArcGIS consultare: </w:t>
      </w:r>
      <w:hyperlink r:id="rId20" w:history="1">
        <w:r w:rsidRPr="00965550">
          <w:rPr>
            <w:rStyle w:val="Collegamentoipertestuale"/>
            <w:lang w:val="it-IT"/>
          </w:rPr>
          <w:t>http://desktop.arcgis.com/en/desktop/latest/analyze/executing-tools/a-quick-tour-of-batch-processing.htm</w:t>
        </w:r>
      </w:hyperlink>
      <w:r w:rsidRPr="00965550">
        <w:rPr>
          <w:lang w:val="it-IT"/>
        </w:rPr>
        <w:t>.</w:t>
      </w:r>
    </w:p>
    <w:p w:rsidR="0001000C" w:rsidRPr="00965550" w:rsidRDefault="0001000C" w:rsidP="0001000C">
      <w:pPr>
        <w:jc w:val="both"/>
        <w:rPr>
          <w:lang w:val="it-IT"/>
        </w:rPr>
      </w:pPr>
      <w:r w:rsidRPr="00965550">
        <w:rPr>
          <w:lang w:val="it-IT"/>
        </w:rPr>
        <w:t>Il Tool richiede in input:</w:t>
      </w:r>
    </w:p>
    <w:p w:rsidR="0001000C" w:rsidRDefault="0001000C" w:rsidP="0001000C">
      <w:pPr>
        <w:pStyle w:val="Paragrafoelenco"/>
        <w:numPr>
          <w:ilvl w:val="0"/>
          <w:numId w:val="3"/>
        </w:numPr>
        <w:spacing w:after="160" w:line="259" w:lineRule="auto"/>
        <w:jc w:val="both"/>
      </w:pPr>
      <w:r>
        <w:t>Profilo 3D del reticolo.</w:t>
      </w:r>
    </w:p>
    <w:p w:rsidR="0001000C" w:rsidRPr="00965550" w:rsidRDefault="0001000C" w:rsidP="0001000C">
      <w:pPr>
        <w:pStyle w:val="Paragrafoelenco"/>
        <w:numPr>
          <w:ilvl w:val="0"/>
          <w:numId w:val="3"/>
        </w:numPr>
        <w:spacing w:after="160" w:line="259" w:lineRule="auto"/>
        <w:jc w:val="both"/>
        <w:rPr>
          <w:lang w:val="it-IT"/>
        </w:rPr>
      </w:pPr>
      <w:r w:rsidRPr="00965550">
        <w:rPr>
          <w:lang w:val="it-IT"/>
        </w:rPr>
        <w:t xml:space="preserve">Raster </w:t>
      </w:r>
      <w:r w:rsidRPr="00965550">
        <w:rPr>
          <w:i/>
          <w:lang w:val="it-IT"/>
        </w:rPr>
        <w:t>RetClassDF</w:t>
      </w:r>
      <w:r w:rsidRPr="00965550">
        <w:rPr>
          <w:lang w:val="it-IT"/>
        </w:rPr>
        <w:t xml:space="preserve"> (Reti</w:t>
      </w:r>
      <w:r>
        <w:rPr>
          <w:lang w:val="it-IT"/>
        </w:rPr>
        <w:t>colo Classificato), output del t</w:t>
      </w:r>
      <w:r w:rsidRPr="00965550">
        <w:rPr>
          <w:lang w:val="it-IT"/>
        </w:rPr>
        <w:t xml:space="preserve">ool </w:t>
      </w:r>
      <w:r w:rsidRPr="00965550">
        <w:rPr>
          <w:i/>
          <w:lang w:val="it-IT"/>
        </w:rPr>
        <w:t>Procedura</w:t>
      </w:r>
      <w:r w:rsidRPr="00965550">
        <w:rPr>
          <w:lang w:val="it-IT"/>
        </w:rPr>
        <w:t xml:space="preserve"> </w:t>
      </w:r>
      <w:r>
        <w:rPr>
          <w:lang w:val="it-IT"/>
        </w:rPr>
        <w:t>descritto</w:t>
      </w:r>
      <w:r w:rsidRPr="00965550">
        <w:rPr>
          <w:lang w:val="it-IT"/>
        </w:rPr>
        <w:t xml:space="preserve"> </w:t>
      </w:r>
      <w:r>
        <w:rPr>
          <w:lang w:val="it-IT"/>
        </w:rPr>
        <w:t>in precedenza.</w:t>
      </w:r>
    </w:p>
    <w:p w:rsidR="0001000C" w:rsidRDefault="0001000C" w:rsidP="0001000C">
      <w:pPr>
        <w:pStyle w:val="Paragrafoelenco"/>
        <w:numPr>
          <w:ilvl w:val="0"/>
          <w:numId w:val="3"/>
        </w:numPr>
        <w:spacing w:after="160" w:line="259" w:lineRule="auto"/>
        <w:jc w:val="both"/>
      </w:pPr>
      <w:r>
        <w:t>DTM.</w:t>
      </w:r>
    </w:p>
    <w:p w:rsidR="0001000C" w:rsidRPr="00965550" w:rsidRDefault="0001000C" w:rsidP="0001000C">
      <w:pPr>
        <w:pStyle w:val="Paragrafoelenco"/>
        <w:numPr>
          <w:ilvl w:val="0"/>
          <w:numId w:val="3"/>
        </w:numPr>
        <w:spacing w:after="160" w:line="259" w:lineRule="auto"/>
        <w:jc w:val="both"/>
        <w:rPr>
          <w:lang w:val="it-IT"/>
        </w:rPr>
      </w:pPr>
      <w:r w:rsidRPr="00965550">
        <w:rPr>
          <w:lang w:val="it-IT"/>
        </w:rPr>
        <w:t>Dimensioni della cella, in unità di mappa</w:t>
      </w:r>
      <w:r>
        <w:rPr>
          <w:lang w:val="it-IT"/>
        </w:rPr>
        <w:t>.</w:t>
      </w:r>
    </w:p>
    <w:p w:rsidR="0001000C" w:rsidRDefault="0001000C" w:rsidP="0001000C">
      <w:pPr>
        <w:jc w:val="both"/>
      </w:pPr>
      <w:r>
        <w:t>e restituisce come output:</w:t>
      </w:r>
    </w:p>
    <w:p w:rsidR="0001000C" w:rsidRPr="00965550" w:rsidRDefault="0001000C" w:rsidP="0001000C">
      <w:pPr>
        <w:pStyle w:val="Paragrafoelenco"/>
        <w:numPr>
          <w:ilvl w:val="0"/>
          <w:numId w:val="3"/>
        </w:numPr>
        <w:spacing w:after="160" w:line="259" w:lineRule="auto"/>
        <w:jc w:val="both"/>
        <w:rPr>
          <w:lang w:val="it-IT"/>
        </w:rPr>
      </w:pPr>
      <w:r>
        <w:rPr>
          <w:i/>
          <w:lang w:val="it-IT"/>
        </w:rPr>
        <w:t>S</w:t>
      </w:r>
      <w:r w:rsidRPr="00D56341">
        <w:rPr>
          <w:i/>
          <w:lang w:val="it-IT"/>
        </w:rPr>
        <w:t>hapefile</w:t>
      </w:r>
      <w:r w:rsidRPr="00965550">
        <w:rPr>
          <w:lang w:val="it-IT"/>
        </w:rPr>
        <w:t xml:space="preserve"> di punti del profilo con attributi (coordinate X,Y, quota DTM, e codice di classificazione in base alla propensione </w:t>
      </w:r>
      <w:r w:rsidRPr="00A7648A">
        <w:rPr>
          <w:lang w:val="it-IT"/>
        </w:rPr>
        <w:t>all’innesco e alla propagazione di colate detritiche</w:t>
      </w:r>
      <w:r w:rsidRPr="00965550">
        <w:rPr>
          <w:lang w:val="it-IT"/>
        </w:rPr>
        <w:t>)</w:t>
      </w:r>
      <w:r>
        <w:rPr>
          <w:lang w:val="it-IT"/>
        </w:rPr>
        <w:t>.</w:t>
      </w:r>
    </w:p>
    <w:p w:rsidR="0001000C" w:rsidRPr="00965550" w:rsidRDefault="0001000C" w:rsidP="0001000C">
      <w:pPr>
        <w:jc w:val="both"/>
        <w:rPr>
          <w:lang w:val="it-IT"/>
        </w:rPr>
      </w:pPr>
      <w:r w:rsidRPr="00965550">
        <w:rPr>
          <w:lang w:val="it-IT"/>
        </w:rPr>
        <w:t xml:space="preserve">Un output esemplificativo è riportato in </w:t>
      </w:r>
      <w:r>
        <w:fldChar w:fldCharType="begin"/>
      </w:r>
      <w:r w:rsidRPr="00C7401A">
        <w:rPr>
          <w:lang w:val="it-IT"/>
        </w:rPr>
        <w:instrText xml:space="preserve"> REF _Ref438561565 \h  \* MERGEFORMAT </w:instrText>
      </w:r>
      <w:r>
        <w:fldChar w:fldCharType="separate"/>
      </w:r>
      <w:r w:rsidRPr="005D496A">
        <w:rPr>
          <w:lang w:val="it-IT"/>
        </w:rPr>
        <w:t xml:space="preserve">Figura </w:t>
      </w:r>
      <w:r w:rsidRPr="005D496A">
        <w:rPr>
          <w:noProof/>
          <w:lang w:val="it-IT"/>
        </w:rPr>
        <w:t>50</w:t>
      </w:r>
      <w:r>
        <w:fldChar w:fldCharType="end"/>
      </w:r>
      <w:r w:rsidRPr="00965550">
        <w:rPr>
          <w:lang w:val="it-IT"/>
        </w:rPr>
        <w:t xml:space="preserve">. Nello </w:t>
      </w:r>
      <w:r w:rsidRPr="00D56341">
        <w:rPr>
          <w:i/>
          <w:lang w:val="it-IT"/>
        </w:rPr>
        <w:t>shapefile</w:t>
      </w:r>
      <w:r w:rsidRPr="00965550">
        <w:rPr>
          <w:lang w:val="it-IT"/>
        </w:rPr>
        <w:t xml:space="preserve"> di punti del profilo la codifica per la propensione </w:t>
      </w:r>
      <w:r w:rsidRPr="00C81F7D">
        <w:rPr>
          <w:lang w:val="it-IT"/>
        </w:rPr>
        <w:t xml:space="preserve">all’innesco e alla propagazione di colate detritiche </w:t>
      </w:r>
      <w:r w:rsidRPr="00965550">
        <w:rPr>
          <w:lang w:val="it-IT"/>
        </w:rPr>
        <w:t>è la seguente:</w:t>
      </w:r>
    </w:p>
    <w:p w:rsidR="0001000C" w:rsidRPr="00850EE6" w:rsidRDefault="0001000C" w:rsidP="0001000C">
      <w:pPr>
        <w:ind w:left="360"/>
        <w:jc w:val="both"/>
      </w:pPr>
      <w:r>
        <w:t xml:space="preserve">2 – innesco; </w:t>
      </w:r>
      <w:r>
        <w:tab/>
        <w:t>1 – propagazione;</w:t>
      </w:r>
      <w:r>
        <w:tab/>
        <w:t xml:space="preserve"> 3 – rallentamento;</w:t>
      </w:r>
      <w:r>
        <w:tab/>
        <w:t xml:space="preserve"> 4 – arresto.</w:t>
      </w:r>
    </w:p>
    <w:p w:rsidR="0001000C" w:rsidRDefault="0001000C" w:rsidP="0001000C">
      <w:pPr>
        <w:jc w:val="center"/>
      </w:pPr>
      <w:r>
        <w:rPr>
          <w:noProof/>
          <w:lang w:val="it-IT" w:eastAsia="it-IT"/>
        </w:rPr>
        <w:lastRenderedPageBreak/>
        <w:drawing>
          <wp:inline distT="0" distB="0" distL="0" distR="0" wp14:anchorId="78F161DC" wp14:editId="5F441EDE">
            <wp:extent cx="3647931" cy="5351103"/>
            <wp:effectExtent l="0" t="0" r="0" b="2540"/>
            <wp:docPr id="53" name="Immagine 21" descr="C:\Users\stefano\Desktop\point_profile_class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tefano\Desktop\point_profile_classified.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55030" cy="5361516"/>
                    </a:xfrm>
                    <a:prstGeom prst="rect">
                      <a:avLst/>
                    </a:prstGeom>
                    <a:noFill/>
                    <a:ln>
                      <a:noFill/>
                    </a:ln>
                  </pic:spPr>
                </pic:pic>
              </a:graphicData>
            </a:graphic>
          </wp:inline>
        </w:drawing>
      </w:r>
    </w:p>
    <w:p w:rsidR="0001000C" w:rsidRDefault="0001000C" w:rsidP="0001000C">
      <w:pPr>
        <w:pStyle w:val="Didascalia"/>
      </w:pPr>
      <w:bookmarkStart w:id="18" w:name="_Ref438561565"/>
      <w:bookmarkStart w:id="19" w:name="_Toc438630776"/>
      <w:r>
        <w:t xml:space="preserve">Figura </w:t>
      </w:r>
      <w:r w:rsidR="00AD4703">
        <w:fldChar w:fldCharType="begin"/>
      </w:r>
      <w:r w:rsidR="00AD4703">
        <w:instrText xml:space="preserve"> SEQ Figura \* ARABIC </w:instrText>
      </w:r>
      <w:r w:rsidR="00AD4703">
        <w:fldChar w:fldCharType="separate"/>
      </w:r>
      <w:r>
        <w:rPr>
          <w:noProof/>
        </w:rPr>
        <w:t>50</w:t>
      </w:r>
      <w:r w:rsidR="00AD4703">
        <w:rPr>
          <w:noProof/>
        </w:rPr>
        <w:fldChar w:fldCharType="end"/>
      </w:r>
      <w:bookmarkEnd w:id="18"/>
      <w:r>
        <w:rPr>
          <w:noProof/>
        </w:rPr>
        <w:t xml:space="preserve"> -</w:t>
      </w:r>
      <w:r>
        <w:t xml:space="preserve"> Reticolo principale del sistema bacino-conoide in formato </w:t>
      </w:r>
      <w:r w:rsidRPr="00304E8B">
        <w:t>shapefile</w:t>
      </w:r>
      <w:r>
        <w:t xml:space="preserve"> puntuale classificato.</w:t>
      </w:r>
      <w:bookmarkEnd w:id="19"/>
    </w:p>
    <w:p w:rsidR="0001000C" w:rsidRPr="00965550" w:rsidRDefault="0001000C" w:rsidP="0001000C">
      <w:pPr>
        <w:jc w:val="both"/>
        <w:rPr>
          <w:lang w:val="it-IT"/>
        </w:rPr>
      </w:pPr>
    </w:p>
    <w:p w:rsidR="0001000C" w:rsidRDefault="0001000C" w:rsidP="0001000C">
      <w:pPr>
        <w:pStyle w:val="Titolo2"/>
        <w:jc w:val="both"/>
      </w:pPr>
      <w:bookmarkStart w:id="20" w:name="_Toc438915574"/>
      <w:r>
        <w:t>Applicativo Matlab stand-alone per il calcolo su base morfometrica della distanza d’arresto di una colata detritica</w:t>
      </w:r>
      <w:bookmarkEnd w:id="20"/>
      <w:r>
        <w:t xml:space="preserve"> </w:t>
      </w:r>
    </w:p>
    <w:p w:rsidR="0001000C" w:rsidRPr="00965550" w:rsidRDefault="0001000C" w:rsidP="0001000C">
      <w:pPr>
        <w:jc w:val="both"/>
        <w:rPr>
          <w:lang w:val="it-IT"/>
        </w:rPr>
      </w:pPr>
    </w:p>
    <w:p w:rsidR="0001000C" w:rsidRPr="00965550" w:rsidRDefault="0001000C" w:rsidP="0001000C">
      <w:pPr>
        <w:jc w:val="both"/>
        <w:rPr>
          <w:lang w:val="it-IT"/>
        </w:rPr>
      </w:pPr>
      <w:r>
        <w:rPr>
          <w:lang w:val="it-IT"/>
        </w:rPr>
        <w:t>Gli</w:t>
      </w:r>
      <w:r w:rsidRPr="00965550">
        <w:rPr>
          <w:lang w:val="it-IT"/>
        </w:rPr>
        <w:t xml:space="preserve"> </w:t>
      </w:r>
      <w:r w:rsidRPr="00304E8B">
        <w:rPr>
          <w:i/>
          <w:lang w:val="it-IT"/>
        </w:rPr>
        <w:t>shapefile</w:t>
      </w:r>
      <w:r w:rsidRPr="00965550">
        <w:rPr>
          <w:lang w:val="it-IT"/>
        </w:rPr>
        <w:t xml:space="preserve"> puntuali ricavati al punto precedente possono essere analizzati mediante un </w:t>
      </w:r>
      <w:r w:rsidRPr="00304E8B">
        <w:rPr>
          <w:i/>
          <w:lang w:val="it-IT"/>
        </w:rPr>
        <w:t>tool</w:t>
      </w:r>
      <w:r w:rsidRPr="00965550">
        <w:rPr>
          <w:lang w:val="it-IT"/>
        </w:rPr>
        <w:t xml:space="preserve"> sviluppato in Matlab in modo da calcolare gli eventuali tratti percorsi da una potenziale colata e gli eventuali punti d’arresto della stessa. L’applicativo è stat</w:t>
      </w:r>
      <w:r>
        <w:rPr>
          <w:lang w:val="it-IT"/>
        </w:rPr>
        <w:t>o sviluppato in Matlab R2014b e</w:t>
      </w:r>
      <w:r w:rsidRPr="00965550">
        <w:rPr>
          <w:lang w:val="it-IT"/>
        </w:rPr>
        <w:t xml:space="preserve"> per funzionare necessita della relativa Matlab Compiler Runtime (MCR) reperibile online al sito </w:t>
      </w:r>
      <w:hyperlink r:id="rId22" w:history="1">
        <w:r w:rsidRPr="00965550">
          <w:rPr>
            <w:rStyle w:val="Collegamentoipertestuale"/>
            <w:lang w:val="it-IT"/>
          </w:rPr>
          <w:t>http://it.mathworks.com/products/compiler/mcr/</w:t>
        </w:r>
      </w:hyperlink>
      <w:r w:rsidRPr="00965550">
        <w:rPr>
          <w:lang w:val="it-IT"/>
        </w:rPr>
        <w:t>.</w:t>
      </w:r>
    </w:p>
    <w:p w:rsidR="0001000C" w:rsidRPr="00965550" w:rsidRDefault="0001000C" w:rsidP="0001000C">
      <w:pPr>
        <w:jc w:val="both"/>
        <w:rPr>
          <w:lang w:val="it-IT"/>
        </w:rPr>
      </w:pPr>
      <w:r w:rsidRPr="00965550">
        <w:rPr>
          <w:lang w:val="it-IT"/>
        </w:rPr>
        <w:t>Si consiglia l’utilizzo dell’applicativo autoinstallante con verifica automatica della presenza ed eventuale installazione aggiuntiva dell’MCR, reperibile al seguente link:</w:t>
      </w:r>
    </w:p>
    <w:p w:rsidR="0001000C" w:rsidRDefault="00AD4703" w:rsidP="0001000C">
      <w:pPr>
        <w:jc w:val="both"/>
        <w:rPr>
          <w:lang w:val="it-IT"/>
        </w:rPr>
      </w:pPr>
      <w:hyperlink r:id="rId23" w:history="1">
        <w:r w:rsidR="0001000C" w:rsidRPr="000F14FD">
          <w:rPr>
            <w:rStyle w:val="Collegamentoipertestuale"/>
            <w:lang w:val="it-IT"/>
          </w:rPr>
          <w:t>https://github.com/HydrogeomorphologyTools/Procedura-DF/blob/master/Matlab_calcolo_runout/Procedura_Runout_web.exe?raw=true</w:t>
        </w:r>
      </w:hyperlink>
    </w:p>
    <w:p w:rsidR="0001000C" w:rsidRPr="00965550" w:rsidRDefault="0001000C" w:rsidP="0001000C">
      <w:pPr>
        <w:jc w:val="both"/>
        <w:rPr>
          <w:lang w:val="it-IT"/>
        </w:rPr>
      </w:pPr>
      <w:r w:rsidRPr="00965550">
        <w:rPr>
          <w:lang w:val="it-IT"/>
        </w:rPr>
        <w:t>Nel caso si fosse già possessori di licenza Matlab versione R2014b o si avesse già tale MCS installata</w:t>
      </w:r>
      <w:r>
        <w:rPr>
          <w:lang w:val="it-IT"/>
        </w:rPr>
        <w:t>,</w:t>
      </w:r>
      <w:r w:rsidRPr="00965550">
        <w:rPr>
          <w:lang w:val="it-IT"/>
        </w:rPr>
        <w:t xml:space="preserve"> l’applicativo privo di MCR è reperibile al seguente link:</w:t>
      </w:r>
    </w:p>
    <w:p w:rsidR="0001000C" w:rsidRDefault="00AD4703" w:rsidP="0001000C">
      <w:pPr>
        <w:jc w:val="both"/>
        <w:rPr>
          <w:lang w:val="it-IT"/>
        </w:rPr>
      </w:pPr>
      <w:hyperlink r:id="rId24" w:history="1">
        <w:r w:rsidR="0001000C" w:rsidRPr="000F14FD">
          <w:rPr>
            <w:rStyle w:val="Collegamentoipertestuale"/>
            <w:lang w:val="it-IT"/>
          </w:rPr>
          <w:t>https://github.com/HydrogeomorphologyTools/Procedura-DF/blob/master/Matlab_calcolo_runout/Procedura_runout.exe?raw=true</w:t>
        </w:r>
      </w:hyperlink>
    </w:p>
    <w:p w:rsidR="0001000C" w:rsidRPr="00965550" w:rsidRDefault="0001000C" w:rsidP="0001000C">
      <w:pPr>
        <w:jc w:val="both"/>
        <w:rPr>
          <w:lang w:val="it-IT"/>
        </w:rPr>
      </w:pPr>
      <w:r w:rsidRPr="00965550">
        <w:rPr>
          <w:lang w:val="it-IT"/>
        </w:rPr>
        <w:lastRenderedPageBreak/>
        <w:t xml:space="preserve">L’applicativo è privo </w:t>
      </w:r>
      <w:r>
        <w:rPr>
          <w:lang w:val="it-IT"/>
        </w:rPr>
        <w:t>d</w:t>
      </w:r>
      <w:r w:rsidRPr="00965550">
        <w:rPr>
          <w:lang w:val="it-IT"/>
        </w:rPr>
        <w:t xml:space="preserve">i interfaccia utente ed interagisce con messaggi e finestre di richiesta dati. Una volta lanciato l’applicativo mostra uno </w:t>
      </w:r>
      <w:r w:rsidRPr="00965550">
        <w:rPr>
          <w:i/>
          <w:lang w:val="it-IT"/>
        </w:rPr>
        <w:t>splash screen</w:t>
      </w:r>
      <w:r w:rsidRPr="00965550">
        <w:rPr>
          <w:lang w:val="it-IT"/>
        </w:rPr>
        <w:t xml:space="preserve"> riportato in </w:t>
      </w:r>
      <w:r>
        <w:fldChar w:fldCharType="begin"/>
      </w:r>
      <w:r w:rsidRPr="00965550">
        <w:rPr>
          <w:lang w:val="it-IT"/>
        </w:rPr>
        <w:instrText xml:space="preserve"> REF _Ref438564509 \h </w:instrText>
      </w:r>
      <w:r>
        <w:fldChar w:fldCharType="separate"/>
      </w:r>
      <w:r w:rsidRPr="005B798E">
        <w:rPr>
          <w:lang w:val="it-IT"/>
        </w:rPr>
        <w:t xml:space="preserve">Figura </w:t>
      </w:r>
      <w:r w:rsidRPr="005B798E">
        <w:rPr>
          <w:noProof/>
          <w:lang w:val="it-IT"/>
        </w:rPr>
        <w:t>51</w:t>
      </w:r>
      <w:r>
        <w:fldChar w:fldCharType="end"/>
      </w:r>
      <w:r w:rsidRPr="00965550">
        <w:rPr>
          <w:lang w:val="it-IT"/>
        </w:rPr>
        <w:t xml:space="preserve"> unitamente ad un messaggio relativo allo sviluppo ed alla licenza dell’applicativo riportato in </w:t>
      </w:r>
      <w:r>
        <w:fldChar w:fldCharType="begin"/>
      </w:r>
      <w:r w:rsidRPr="00965550">
        <w:rPr>
          <w:lang w:val="it-IT"/>
        </w:rPr>
        <w:instrText xml:space="preserve"> REF _Ref438564935 \h </w:instrText>
      </w:r>
      <w:r>
        <w:fldChar w:fldCharType="separate"/>
      </w:r>
      <w:r w:rsidRPr="005B798E">
        <w:rPr>
          <w:lang w:val="it-IT"/>
        </w:rPr>
        <w:t xml:space="preserve">Figura </w:t>
      </w:r>
      <w:r w:rsidRPr="005B798E">
        <w:rPr>
          <w:noProof/>
          <w:lang w:val="it-IT"/>
        </w:rPr>
        <w:t>52</w:t>
      </w:r>
      <w:r>
        <w:fldChar w:fldCharType="end"/>
      </w:r>
    </w:p>
    <w:p w:rsidR="0001000C" w:rsidRPr="00965550" w:rsidRDefault="0001000C" w:rsidP="0001000C">
      <w:pPr>
        <w:jc w:val="both"/>
        <w:rPr>
          <w:lang w:val="it-IT"/>
        </w:rPr>
      </w:pPr>
    </w:p>
    <w:p w:rsidR="0001000C" w:rsidRDefault="0001000C" w:rsidP="0001000C">
      <w:pPr>
        <w:keepNext/>
        <w:jc w:val="center"/>
      </w:pPr>
      <w:r w:rsidRPr="00C94996">
        <w:rPr>
          <w:noProof/>
          <w:lang w:val="it-IT" w:eastAsia="it-IT"/>
        </w:rPr>
        <w:drawing>
          <wp:inline distT="0" distB="0" distL="0" distR="0" wp14:anchorId="536124DB" wp14:editId="50CFC936">
            <wp:extent cx="3033282" cy="2864285"/>
            <wp:effectExtent l="0" t="0" r="0" b="0"/>
            <wp:docPr id="54" name="Immagine 1" descr="C:\Users\stefano\Google Drive\matlab_procedura_runout\Procedura_runout\for_testing\procedura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efano\Google Drive\matlab_procedura_runout\Procedura_runout\for_testing\procedura_img.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45794" cy="2876100"/>
                    </a:xfrm>
                    <a:prstGeom prst="rect">
                      <a:avLst/>
                    </a:prstGeom>
                    <a:noFill/>
                    <a:ln>
                      <a:noFill/>
                    </a:ln>
                  </pic:spPr>
                </pic:pic>
              </a:graphicData>
            </a:graphic>
          </wp:inline>
        </w:drawing>
      </w:r>
    </w:p>
    <w:p w:rsidR="0001000C" w:rsidRDefault="0001000C" w:rsidP="0001000C">
      <w:pPr>
        <w:pStyle w:val="Didascalia"/>
      </w:pPr>
      <w:bookmarkStart w:id="21" w:name="_Ref438564509"/>
      <w:bookmarkStart w:id="22" w:name="_Toc438630777"/>
      <w:r>
        <w:t xml:space="preserve">Figura </w:t>
      </w:r>
      <w:r w:rsidR="00AD4703">
        <w:fldChar w:fldCharType="begin"/>
      </w:r>
      <w:r w:rsidR="00AD4703">
        <w:instrText xml:space="preserve"> SEQ Figura \* ARABIC </w:instrText>
      </w:r>
      <w:r w:rsidR="00AD4703">
        <w:fldChar w:fldCharType="separate"/>
      </w:r>
      <w:r>
        <w:rPr>
          <w:noProof/>
        </w:rPr>
        <w:t>51</w:t>
      </w:r>
      <w:r w:rsidR="00AD4703">
        <w:rPr>
          <w:noProof/>
        </w:rPr>
        <w:fldChar w:fldCharType="end"/>
      </w:r>
      <w:bookmarkEnd w:id="21"/>
      <w:r>
        <w:t xml:space="preserve"> - </w:t>
      </w:r>
      <w:r w:rsidRPr="00304E8B">
        <w:rPr>
          <w:i/>
        </w:rPr>
        <w:t>Splash screen</w:t>
      </w:r>
      <w:r>
        <w:t xml:space="preserve"> iniziale dell’applicativo.</w:t>
      </w:r>
      <w:bookmarkEnd w:id="22"/>
    </w:p>
    <w:p w:rsidR="0001000C" w:rsidRPr="00965550" w:rsidRDefault="0001000C" w:rsidP="0001000C">
      <w:pPr>
        <w:jc w:val="both"/>
        <w:rPr>
          <w:lang w:val="it-IT"/>
        </w:rPr>
      </w:pPr>
      <w:r w:rsidRPr="00965550">
        <w:rPr>
          <w:lang w:val="it-IT"/>
        </w:rPr>
        <w:t xml:space="preserve">Viene aperta poi una finestra di richiesta di richiesta selezione da parte dell’utente degli </w:t>
      </w:r>
      <w:r w:rsidRPr="00304E8B">
        <w:rPr>
          <w:i/>
          <w:lang w:val="it-IT"/>
        </w:rPr>
        <w:t>shapefile</w:t>
      </w:r>
      <w:r w:rsidRPr="00965550">
        <w:rPr>
          <w:lang w:val="it-IT"/>
        </w:rPr>
        <w:t xml:space="preserve"> di profili puntuali esportati al punto precedente (</w:t>
      </w:r>
      <w:r>
        <w:fldChar w:fldCharType="begin"/>
      </w:r>
      <w:r w:rsidRPr="00C7401A">
        <w:rPr>
          <w:lang w:val="it-IT"/>
        </w:rPr>
        <w:instrText xml:space="preserve"> REF _Ref438565918 \h  \* MERGEFORMAT </w:instrText>
      </w:r>
      <w:r>
        <w:fldChar w:fldCharType="separate"/>
      </w:r>
      <w:r w:rsidRPr="005D496A">
        <w:rPr>
          <w:lang w:val="it-IT"/>
        </w:rPr>
        <w:t xml:space="preserve">Figura </w:t>
      </w:r>
      <w:r w:rsidRPr="005D496A">
        <w:rPr>
          <w:noProof/>
          <w:lang w:val="it-IT"/>
        </w:rPr>
        <w:t>53</w:t>
      </w:r>
      <w:r>
        <w:fldChar w:fldCharType="end"/>
      </w:r>
      <w:r w:rsidRPr="00965550">
        <w:rPr>
          <w:lang w:val="it-IT"/>
        </w:rPr>
        <w:t xml:space="preserve">). La selezione multipla è ammessa (tenendo premuto il tasto CTRL). Una volta selezionati gli </w:t>
      </w:r>
      <w:r w:rsidRPr="00304E8B">
        <w:rPr>
          <w:i/>
          <w:lang w:val="it-IT"/>
        </w:rPr>
        <w:t>shapefile</w:t>
      </w:r>
      <w:r w:rsidRPr="00965550">
        <w:rPr>
          <w:lang w:val="it-IT"/>
        </w:rPr>
        <w:t xml:space="preserve"> viene richiesto all’utente di inserire il nome dei campi (</w:t>
      </w:r>
      <w:r>
        <w:fldChar w:fldCharType="begin"/>
      </w:r>
      <w:r w:rsidRPr="00C7401A">
        <w:rPr>
          <w:lang w:val="it-IT"/>
        </w:rPr>
        <w:instrText xml:space="preserve"> REF _Ref438566184 \h  \* MERGEFORMAT </w:instrText>
      </w:r>
      <w:r>
        <w:fldChar w:fldCharType="separate"/>
      </w:r>
      <w:r w:rsidRPr="005D496A">
        <w:rPr>
          <w:lang w:val="it-IT"/>
        </w:rPr>
        <w:t xml:space="preserve">Figura </w:t>
      </w:r>
      <w:r w:rsidRPr="005D496A">
        <w:rPr>
          <w:noProof/>
          <w:lang w:val="it-IT"/>
        </w:rPr>
        <w:t>54</w:t>
      </w:r>
      <w:r>
        <w:fldChar w:fldCharType="end"/>
      </w:r>
      <w:r w:rsidRPr="00965550">
        <w:rPr>
          <w:lang w:val="it-IT"/>
        </w:rPr>
        <w:t>) corrispondenti a:</w:t>
      </w:r>
    </w:p>
    <w:p w:rsidR="0001000C" w:rsidRDefault="0001000C" w:rsidP="0001000C">
      <w:pPr>
        <w:pStyle w:val="Paragrafoelenco"/>
        <w:numPr>
          <w:ilvl w:val="0"/>
          <w:numId w:val="4"/>
        </w:numPr>
        <w:spacing w:after="160" w:line="259" w:lineRule="auto"/>
        <w:jc w:val="both"/>
      </w:pPr>
      <w:r>
        <w:t>coordinata X</w:t>
      </w:r>
    </w:p>
    <w:p w:rsidR="0001000C" w:rsidRDefault="0001000C" w:rsidP="0001000C">
      <w:pPr>
        <w:pStyle w:val="Paragrafoelenco"/>
        <w:numPr>
          <w:ilvl w:val="0"/>
          <w:numId w:val="4"/>
        </w:numPr>
        <w:spacing w:after="160" w:line="259" w:lineRule="auto"/>
        <w:jc w:val="both"/>
      </w:pPr>
      <w:r>
        <w:t>coordinata Y</w:t>
      </w:r>
    </w:p>
    <w:p w:rsidR="0001000C" w:rsidRDefault="0001000C" w:rsidP="0001000C">
      <w:pPr>
        <w:pStyle w:val="Paragrafoelenco"/>
        <w:numPr>
          <w:ilvl w:val="0"/>
          <w:numId w:val="4"/>
        </w:numPr>
        <w:spacing w:after="160" w:line="259" w:lineRule="auto"/>
        <w:jc w:val="both"/>
      </w:pPr>
      <w:r>
        <w:t>codice Reticolo Classificato</w:t>
      </w:r>
    </w:p>
    <w:p w:rsidR="0001000C" w:rsidRDefault="0001000C" w:rsidP="0001000C">
      <w:pPr>
        <w:pStyle w:val="Paragrafoelenco"/>
        <w:numPr>
          <w:ilvl w:val="0"/>
          <w:numId w:val="4"/>
        </w:numPr>
        <w:spacing w:after="160" w:line="259" w:lineRule="auto"/>
        <w:jc w:val="both"/>
      </w:pPr>
      <w:r>
        <w:t>campo DTM</w:t>
      </w:r>
    </w:p>
    <w:p w:rsidR="0001000C" w:rsidRPr="00965550" w:rsidRDefault="0001000C" w:rsidP="0001000C">
      <w:pPr>
        <w:jc w:val="both"/>
        <w:rPr>
          <w:lang w:val="it-IT"/>
        </w:rPr>
      </w:pPr>
      <w:r w:rsidRPr="00965550">
        <w:rPr>
          <w:lang w:val="it-IT"/>
        </w:rPr>
        <w:t>Se sono stati util</w:t>
      </w:r>
      <w:r>
        <w:rPr>
          <w:lang w:val="it-IT"/>
        </w:rPr>
        <w:t xml:space="preserve">izzati i </w:t>
      </w:r>
      <w:r w:rsidRPr="00304E8B">
        <w:rPr>
          <w:i/>
          <w:lang w:val="it-IT"/>
        </w:rPr>
        <w:t>tool</w:t>
      </w:r>
      <w:r w:rsidRPr="00965550">
        <w:rPr>
          <w:lang w:val="it-IT"/>
        </w:rPr>
        <w:t xml:space="preserve"> descritti nelle precedenti sezioni per ricavare e classificare il reticolo i campi X, Y e Reticolo Classificato dovrebbero riportare i nomi di default (se non variati appositamente dall’utente), diventerebbe quindi necessario unicamente specificare il come della colonna DTM ricavato dalla tabella attributi degli </w:t>
      </w:r>
      <w:r w:rsidRPr="00304E8B">
        <w:rPr>
          <w:i/>
          <w:lang w:val="it-IT"/>
        </w:rPr>
        <w:t>shapefile</w:t>
      </w:r>
      <w:r w:rsidRPr="00965550">
        <w:rPr>
          <w:lang w:val="it-IT"/>
        </w:rPr>
        <w:t xml:space="preserve"> in analisi.</w:t>
      </w:r>
    </w:p>
    <w:p w:rsidR="0001000C" w:rsidRDefault="0001000C" w:rsidP="0001000C">
      <w:pPr>
        <w:keepNext/>
        <w:jc w:val="center"/>
      </w:pPr>
      <w:r>
        <w:rPr>
          <w:noProof/>
          <w:lang w:val="it-IT" w:eastAsia="it-IT"/>
        </w:rPr>
        <w:lastRenderedPageBreak/>
        <w:drawing>
          <wp:inline distT="0" distB="0" distL="0" distR="0" wp14:anchorId="4E670CC9" wp14:editId="626251A3">
            <wp:extent cx="2953580" cy="3855720"/>
            <wp:effectExtent l="0" t="0" r="0" b="0"/>
            <wp:docPr id="55" name="Immagine 5" descr="C:\Users\stefano\Desktop\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efano\Desktop\messag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57826" cy="3861263"/>
                    </a:xfrm>
                    <a:prstGeom prst="rect">
                      <a:avLst/>
                    </a:prstGeom>
                    <a:noFill/>
                    <a:ln>
                      <a:noFill/>
                    </a:ln>
                  </pic:spPr>
                </pic:pic>
              </a:graphicData>
            </a:graphic>
          </wp:inline>
        </w:drawing>
      </w:r>
    </w:p>
    <w:p w:rsidR="0001000C" w:rsidRDefault="0001000C" w:rsidP="0001000C">
      <w:pPr>
        <w:pStyle w:val="Didascalia"/>
      </w:pPr>
      <w:bookmarkStart w:id="23" w:name="_Ref438564935"/>
      <w:bookmarkStart w:id="24" w:name="_Toc438630778"/>
      <w:r>
        <w:t xml:space="preserve">Figura </w:t>
      </w:r>
      <w:r w:rsidR="00AD4703">
        <w:fldChar w:fldCharType="begin"/>
      </w:r>
      <w:r w:rsidR="00AD4703">
        <w:instrText xml:space="preserve"> SEQ Figura \* ARABIC </w:instrText>
      </w:r>
      <w:r w:rsidR="00AD4703">
        <w:fldChar w:fldCharType="separate"/>
      </w:r>
      <w:r>
        <w:rPr>
          <w:noProof/>
        </w:rPr>
        <w:t>52</w:t>
      </w:r>
      <w:r w:rsidR="00AD4703">
        <w:rPr>
          <w:noProof/>
        </w:rPr>
        <w:fldChar w:fldCharType="end"/>
      </w:r>
      <w:bookmarkEnd w:id="23"/>
      <w:r>
        <w:t xml:space="preserve"> - Messaggio iniziale </w:t>
      </w:r>
      <w:r w:rsidRPr="00304E8B">
        <w:rPr>
          <w:i/>
        </w:rPr>
        <w:t>software</w:t>
      </w:r>
      <w:r>
        <w:t xml:space="preserve"> libero ed assenza di garanzia.</w:t>
      </w:r>
      <w:bookmarkEnd w:id="24"/>
    </w:p>
    <w:p w:rsidR="0001000C" w:rsidRPr="00965550" w:rsidRDefault="0001000C" w:rsidP="0001000C">
      <w:pPr>
        <w:jc w:val="center"/>
        <w:rPr>
          <w:lang w:val="it-IT"/>
        </w:rPr>
      </w:pPr>
    </w:p>
    <w:p w:rsidR="0001000C" w:rsidRDefault="0001000C" w:rsidP="0001000C">
      <w:pPr>
        <w:keepNext/>
        <w:jc w:val="center"/>
      </w:pPr>
      <w:r>
        <w:rPr>
          <w:noProof/>
          <w:lang w:val="it-IT" w:eastAsia="it-IT"/>
        </w:rPr>
        <w:drawing>
          <wp:inline distT="0" distB="0" distL="0" distR="0" wp14:anchorId="70E2B327" wp14:editId="43FFD04F">
            <wp:extent cx="5903633" cy="3320793"/>
            <wp:effectExtent l="0" t="0" r="1905" b="0"/>
            <wp:docPr id="5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efano\Desktop\matlab_ww.PN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903633" cy="3320793"/>
                    </a:xfrm>
                    <a:prstGeom prst="rect">
                      <a:avLst/>
                    </a:prstGeom>
                    <a:noFill/>
                    <a:ln>
                      <a:noFill/>
                    </a:ln>
                  </pic:spPr>
                </pic:pic>
              </a:graphicData>
            </a:graphic>
          </wp:inline>
        </w:drawing>
      </w:r>
    </w:p>
    <w:p w:rsidR="0001000C" w:rsidRDefault="0001000C" w:rsidP="0001000C">
      <w:pPr>
        <w:pStyle w:val="Didascalia"/>
      </w:pPr>
      <w:bookmarkStart w:id="25" w:name="_Ref438565918"/>
      <w:bookmarkStart w:id="26" w:name="_Toc438630779"/>
      <w:r>
        <w:t xml:space="preserve">Figura </w:t>
      </w:r>
      <w:r w:rsidR="00AD4703">
        <w:fldChar w:fldCharType="begin"/>
      </w:r>
      <w:r w:rsidR="00AD4703">
        <w:instrText xml:space="preserve"> SEQ Figura \* ARABIC </w:instrText>
      </w:r>
      <w:r w:rsidR="00AD4703">
        <w:fldChar w:fldCharType="separate"/>
      </w:r>
      <w:r>
        <w:rPr>
          <w:noProof/>
        </w:rPr>
        <w:t>53</w:t>
      </w:r>
      <w:r w:rsidR="00AD4703">
        <w:rPr>
          <w:noProof/>
        </w:rPr>
        <w:fldChar w:fldCharType="end"/>
      </w:r>
      <w:bookmarkEnd w:id="25"/>
      <w:r>
        <w:t xml:space="preserve"> - Scelta dei profili </w:t>
      </w:r>
      <w:r w:rsidRPr="00304E8B">
        <w:rPr>
          <w:i/>
        </w:rPr>
        <w:t>shapefile</w:t>
      </w:r>
      <w:r>
        <w:t xml:space="preserve"> puntuali.</w:t>
      </w:r>
      <w:bookmarkEnd w:id="26"/>
    </w:p>
    <w:p w:rsidR="0001000C" w:rsidRDefault="0001000C" w:rsidP="0001000C">
      <w:pPr>
        <w:keepNext/>
        <w:jc w:val="center"/>
      </w:pPr>
      <w:r>
        <w:rPr>
          <w:noProof/>
          <w:lang w:val="it-IT" w:eastAsia="it-IT"/>
        </w:rPr>
        <w:lastRenderedPageBreak/>
        <w:drawing>
          <wp:inline distT="0" distB="0" distL="0" distR="0" wp14:anchorId="47E74B54" wp14:editId="0F41AD2F">
            <wp:extent cx="1733550" cy="2409825"/>
            <wp:effectExtent l="19050" t="19050" r="0" b="9525"/>
            <wp:docPr id="57" name="Immagine 3" descr="C:\Users\stefano\Desktop\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efano\Desktop\quest.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33550" cy="2409825"/>
                    </a:xfrm>
                    <a:prstGeom prst="rect">
                      <a:avLst/>
                    </a:prstGeom>
                    <a:noFill/>
                    <a:ln>
                      <a:solidFill>
                        <a:schemeClr val="tx1"/>
                      </a:solidFill>
                    </a:ln>
                  </pic:spPr>
                </pic:pic>
              </a:graphicData>
            </a:graphic>
          </wp:inline>
        </w:drawing>
      </w:r>
    </w:p>
    <w:p w:rsidR="0001000C" w:rsidRDefault="0001000C" w:rsidP="0001000C">
      <w:pPr>
        <w:pStyle w:val="Didascalia"/>
      </w:pPr>
      <w:bookmarkStart w:id="27" w:name="_Ref438566184"/>
      <w:bookmarkStart w:id="28" w:name="_Toc438630780"/>
      <w:r>
        <w:t xml:space="preserve">Figura </w:t>
      </w:r>
      <w:r w:rsidR="00AD4703">
        <w:fldChar w:fldCharType="begin"/>
      </w:r>
      <w:r w:rsidR="00AD4703">
        <w:instrText xml:space="preserve"> SEQ Figura \* ARABIC </w:instrText>
      </w:r>
      <w:r w:rsidR="00AD4703">
        <w:fldChar w:fldCharType="separate"/>
      </w:r>
      <w:r>
        <w:rPr>
          <w:noProof/>
        </w:rPr>
        <w:t>54</w:t>
      </w:r>
      <w:r w:rsidR="00AD4703">
        <w:rPr>
          <w:noProof/>
        </w:rPr>
        <w:fldChar w:fldCharType="end"/>
      </w:r>
      <w:bookmarkEnd w:id="27"/>
      <w:r>
        <w:t xml:space="preserve"> - Input utente: attributi dello </w:t>
      </w:r>
      <w:r w:rsidRPr="00304E8B">
        <w:rPr>
          <w:i/>
        </w:rPr>
        <w:t>shapefile</w:t>
      </w:r>
      <w:r>
        <w:t xml:space="preserve"> da analizzare.</w:t>
      </w:r>
      <w:bookmarkEnd w:id="28"/>
    </w:p>
    <w:p w:rsidR="0001000C" w:rsidRPr="00965550" w:rsidRDefault="0001000C" w:rsidP="0001000C">
      <w:pPr>
        <w:jc w:val="both"/>
        <w:rPr>
          <w:lang w:val="it-IT"/>
        </w:rPr>
      </w:pPr>
      <w:r w:rsidRPr="00965550">
        <w:rPr>
          <w:lang w:val="it-IT"/>
        </w:rPr>
        <w:t xml:space="preserve">Una barra di avanzamento mostra poi la percentuale di </w:t>
      </w:r>
      <w:r w:rsidRPr="00304E8B">
        <w:rPr>
          <w:i/>
          <w:lang w:val="it-IT"/>
        </w:rPr>
        <w:t>processing</w:t>
      </w:r>
      <w:r>
        <w:rPr>
          <w:lang w:val="it-IT"/>
        </w:rPr>
        <w:t xml:space="preserve"> dei dati. U</w:t>
      </w:r>
      <w:r w:rsidRPr="00965550">
        <w:rPr>
          <w:lang w:val="it-IT"/>
        </w:rPr>
        <w:t xml:space="preserve">na volta completata l’analisi viene creato un nuovo </w:t>
      </w:r>
      <w:r w:rsidRPr="00304E8B">
        <w:rPr>
          <w:i/>
          <w:lang w:val="it-IT"/>
        </w:rPr>
        <w:t>shapefile</w:t>
      </w:r>
      <w:r w:rsidRPr="00965550">
        <w:rPr>
          <w:lang w:val="it-IT"/>
        </w:rPr>
        <w:t xml:space="preserve"> che riporta un campo aggiuntivo chiamato DF_YN con i seguenti valori:</w:t>
      </w:r>
    </w:p>
    <w:p w:rsidR="0001000C" w:rsidRPr="00965550" w:rsidRDefault="0001000C" w:rsidP="0001000C">
      <w:pPr>
        <w:jc w:val="both"/>
        <w:rPr>
          <w:lang w:val="it-IT"/>
        </w:rPr>
      </w:pPr>
      <w:r w:rsidRPr="00965550">
        <w:rPr>
          <w:lang w:val="it-IT"/>
        </w:rPr>
        <w:t>1 – tratto senza colata detritica (mancato innesco o stop a monte); 2 – stop colata; 3 – tratto con colata (a valle di un innesco o in propagazione).</w:t>
      </w:r>
    </w:p>
    <w:p w:rsidR="0001000C" w:rsidRPr="00965550" w:rsidRDefault="0001000C" w:rsidP="0001000C">
      <w:pPr>
        <w:jc w:val="both"/>
        <w:rPr>
          <w:lang w:val="it-IT"/>
        </w:rPr>
      </w:pPr>
      <w:r w:rsidRPr="00965550">
        <w:rPr>
          <w:lang w:val="it-IT"/>
        </w:rPr>
        <w:t xml:space="preserve">Un esempio di output di quest’analisi è riportato in </w:t>
      </w:r>
      <w:r>
        <w:fldChar w:fldCharType="begin"/>
      </w:r>
      <w:r w:rsidRPr="00965550">
        <w:rPr>
          <w:lang w:val="it-IT"/>
        </w:rPr>
        <w:instrText xml:space="preserve"> REF _Ref438566456 \h </w:instrText>
      </w:r>
      <w:r>
        <w:fldChar w:fldCharType="separate"/>
      </w:r>
      <w:r w:rsidRPr="005B798E">
        <w:rPr>
          <w:lang w:val="it-IT"/>
        </w:rPr>
        <w:t xml:space="preserve">Figura </w:t>
      </w:r>
      <w:r w:rsidRPr="005B798E">
        <w:rPr>
          <w:noProof/>
          <w:lang w:val="it-IT"/>
        </w:rPr>
        <w:t>55</w:t>
      </w:r>
      <w:r>
        <w:fldChar w:fldCharType="end"/>
      </w:r>
      <w:r w:rsidRPr="00965550">
        <w:rPr>
          <w:lang w:val="it-IT"/>
        </w:rPr>
        <w:t xml:space="preserve">. Si raccomanda </w:t>
      </w:r>
      <w:r>
        <w:rPr>
          <w:lang w:val="it-IT"/>
        </w:rPr>
        <w:t>un</w:t>
      </w:r>
      <w:r w:rsidRPr="00965550">
        <w:rPr>
          <w:lang w:val="it-IT"/>
        </w:rPr>
        <w:t>’analisi critica in modo particolare dei punti di innesco e specialmente lavorando con DTM di bassa qualità o caratterizzati dalla presenza di artefatti che possono determinare condizioni di innesco localizzate non legate al reale profilo del tratto di rete idrografica</w:t>
      </w:r>
      <w:r>
        <w:rPr>
          <w:lang w:val="it-IT"/>
        </w:rPr>
        <w:t xml:space="preserve">, </w:t>
      </w:r>
      <w:r w:rsidRPr="00991A1A">
        <w:rPr>
          <w:lang w:val="it-IT"/>
        </w:rPr>
        <w:t>è il caso, ad esempio, dei punti di innesco identificati in zona di conoide nella Figura 55</w:t>
      </w:r>
      <w:r w:rsidRPr="00965550">
        <w:rPr>
          <w:lang w:val="it-IT"/>
        </w:rPr>
        <w:t xml:space="preserve">. La priorità di indagine viene infine suddivisa in tre classi </w:t>
      </w:r>
      <w:r>
        <w:rPr>
          <w:lang w:val="it-IT"/>
        </w:rPr>
        <w:t>come descritto nella sezione 3.2.2.</w:t>
      </w:r>
    </w:p>
    <w:p w:rsidR="0001000C" w:rsidRPr="00965550" w:rsidRDefault="0001000C" w:rsidP="0001000C">
      <w:pPr>
        <w:jc w:val="both"/>
        <w:rPr>
          <w:lang w:val="it-IT"/>
        </w:rPr>
      </w:pPr>
    </w:p>
    <w:p w:rsidR="0001000C" w:rsidRPr="00965550" w:rsidRDefault="0001000C" w:rsidP="0001000C">
      <w:pPr>
        <w:jc w:val="both"/>
        <w:rPr>
          <w:lang w:val="it-IT"/>
        </w:rPr>
      </w:pPr>
      <w:r w:rsidRPr="00965550">
        <w:rPr>
          <w:b/>
          <w:lang w:val="it-IT"/>
        </w:rPr>
        <w:t>Attenzione</w:t>
      </w:r>
      <w:r>
        <w:rPr>
          <w:lang w:val="it-IT"/>
        </w:rPr>
        <w:t>: I</w:t>
      </w:r>
      <w:r w:rsidRPr="00965550">
        <w:rPr>
          <w:lang w:val="it-IT"/>
        </w:rPr>
        <w:t>l presente l’applicativo non è testato in zone pianeggianti (con pixel consecutivi alla stessa quota) e può dare origine a risultati non attendibili.</w:t>
      </w:r>
    </w:p>
    <w:p w:rsidR="0001000C" w:rsidRPr="00965550" w:rsidRDefault="0001000C" w:rsidP="0001000C">
      <w:pPr>
        <w:jc w:val="both"/>
        <w:rPr>
          <w:lang w:val="it-IT"/>
        </w:rPr>
      </w:pPr>
      <w:r w:rsidRPr="00965550">
        <w:rPr>
          <w:lang w:val="it-IT"/>
        </w:rPr>
        <w:t>Nel caso l’applicativo incontrasse errori nei dati in input o nei calcoli effettuati, un messaggio d’errore viene mostrato a video.</w:t>
      </w:r>
    </w:p>
    <w:p w:rsidR="0001000C" w:rsidRPr="00965550" w:rsidRDefault="0001000C" w:rsidP="0001000C">
      <w:pPr>
        <w:jc w:val="both"/>
        <w:rPr>
          <w:lang w:val="it-IT"/>
        </w:rPr>
      </w:pPr>
      <w:r w:rsidRPr="00965550">
        <w:rPr>
          <w:lang w:val="it-IT"/>
        </w:rPr>
        <w:t xml:space="preserve">Per quanti volessero determinare la distanza di arresto in maniera tradizionale, utilizzando un foglio di calcolo, viene fornito un esempio di </w:t>
      </w:r>
      <w:r w:rsidRPr="00304E8B">
        <w:rPr>
          <w:i/>
          <w:lang w:val="it-IT"/>
        </w:rPr>
        <w:t>shapefile</w:t>
      </w:r>
      <w:r w:rsidRPr="00965550">
        <w:rPr>
          <w:lang w:val="it-IT"/>
        </w:rPr>
        <w:t xml:space="preserve"> puntuale con attributi X Y Quota e classificazione in propensione </w:t>
      </w:r>
      <w:r w:rsidRPr="00C81F7D">
        <w:rPr>
          <w:lang w:val="it-IT"/>
        </w:rPr>
        <w:t xml:space="preserve">all’innesco e alla propagazione di colate detritiche </w:t>
      </w:r>
      <w:r w:rsidRPr="00965550">
        <w:rPr>
          <w:lang w:val="it-IT"/>
        </w:rPr>
        <w:t xml:space="preserve">e relativo </w:t>
      </w:r>
      <w:r w:rsidRPr="00304E8B">
        <w:rPr>
          <w:i/>
          <w:lang w:val="it-IT"/>
        </w:rPr>
        <w:t>file</w:t>
      </w:r>
      <w:r w:rsidRPr="00965550">
        <w:rPr>
          <w:lang w:val="it-IT"/>
        </w:rPr>
        <w:t xml:space="preserve"> Microsoft Excel con calcolo del/dei punti di arresto al seguente </w:t>
      </w:r>
      <w:r w:rsidRPr="00304E8B">
        <w:rPr>
          <w:i/>
          <w:lang w:val="it-IT"/>
        </w:rPr>
        <w:t>link</w:t>
      </w:r>
      <w:r w:rsidRPr="00965550">
        <w:rPr>
          <w:lang w:val="it-IT"/>
        </w:rPr>
        <w:t>:</w:t>
      </w:r>
    </w:p>
    <w:p w:rsidR="0001000C" w:rsidRPr="00965550" w:rsidRDefault="00AD4703" w:rsidP="0001000C">
      <w:pPr>
        <w:jc w:val="both"/>
        <w:rPr>
          <w:lang w:val="it-IT"/>
        </w:rPr>
      </w:pPr>
      <w:hyperlink r:id="rId29" w:history="1">
        <w:r w:rsidR="0001000C" w:rsidRPr="00965550">
          <w:rPr>
            <w:rStyle w:val="Collegamentoipertestuale"/>
            <w:lang w:val="it-IT"/>
          </w:rPr>
          <w:t>https://github.com/HydrogeomorphologyTools/Procedura-DF/tree/master/Excel%20calcolo%20runout</w:t>
        </w:r>
      </w:hyperlink>
    </w:p>
    <w:p w:rsidR="0001000C" w:rsidRPr="00965550" w:rsidRDefault="0001000C" w:rsidP="0001000C">
      <w:pPr>
        <w:keepNext/>
        <w:rPr>
          <w:lang w:val="it-IT"/>
        </w:rPr>
      </w:pPr>
    </w:p>
    <w:p w:rsidR="0001000C" w:rsidRDefault="0001000C" w:rsidP="0001000C">
      <w:pPr>
        <w:keepNext/>
        <w:jc w:val="center"/>
      </w:pPr>
      <w:r>
        <w:rPr>
          <w:noProof/>
          <w:lang w:val="it-IT" w:eastAsia="it-IT"/>
        </w:rPr>
        <w:drawing>
          <wp:inline distT="0" distB="0" distL="0" distR="0" wp14:anchorId="659DAB7B" wp14:editId="6CC86B7E">
            <wp:extent cx="3428809" cy="5029677"/>
            <wp:effectExtent l="0" t="0" r="635" b="0"/>
            <wp:docPr id="279" name="Immagine 19" descr="C:\Users\stefano\Desktop\runout_matl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tefano\Desktop\runout_matlab.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33351" cy="5036339"/>
                    </a:xfrm>
                    <a:prstGeom prst="rect">
                      <a:avLst/>
                    </a:prstGeom>
                    <a:noFill/>
                    <a:ln>
                      <a:noFill/>
                    </a:ln>
                  </pic:spPr>
                </pic:pic>
              </a:graphicData>
            </a:graphic>
          </wp:inline>
        </w:drawing>
      </w:r>
    </w:p>
    <w:p w:rsidR="0001000C" w:rsidRDefault="0001000C" w:rsidP="0001000C">
      <w:pPr>
        <w:pStyle w:val="Didascalia"/>
      </w:pPr>
      <w:bookmarkStart w:id="29" w:name="_Ref438566456"/>
      <w:bookmarkStart w:id="30" w:name="_Toc438630781"/>
      <w:r>
        <w:t xml:space="preserve">Figura </w:t>
      </w:r>
      <w:r w:rsidR="00AD4703">
        <w:fldChar w:fldCharType="begin"/>
      </w:r>
      <w:r w:rsidR="00AD4703">
        <w:instrText xml:space="preserve"> SEQ Figura \* ARABIC </w:instrText>
      </w:r>
      <w:r w:rsidR="00AD4703">
        <w:fldChar w:fldCharType="separate"/>
      </w:r>
      <w:r>
        <w:rPr>
          <w:noProof/>
        </w:rPr>
        <w:t>55</w:t>
      </w:r>
      <w:r w:rsidR="00AD4703">
        <w:rPr>
          <w:noProof/>
        </w:rPr>
        <w:fldChar w:fldCharType="end"/>
      </w:r>
      <w:bookmarkEnd w:id="29"/>
      <w:r>
        <w:t xml:space="preserve"> - </w:t>
      </w:r>
      <w:r w:rsidRPr="00304E8B">
        <w:rPr>
          <w:i/>
        </w:rPr>
        <w:t>Runout</w:t>
      </w:r>
      <w:r>
        <w:t xml:space="preserve"> e condizioni di stop di una potenziale colata detritica.</w:t>
      </w:r>
      <w:bookmarkEnd w:id="30"/>
      <w:r>
        <w:t xml:space="preserve"> </w:t>
      </w:r>
    </w:p>
    <w:p w:rsidR="002C362B" w:rsidRPr="0001000C" w:rsidRDefault="002C362B">
      <w:pPr>
        <w:rPr>
          <w:lang w:val="it-IT"/>
        </w:rPr>
      </w:pPr>
    </w:p>
    <w:sectPr w:rsidR="002C362B" w:rsidRPr="0001000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25073C"/>
    <w:multiLevelType w:val="hybridMultilevel"/>
    <w:tmpl w:val="85B60F2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nsid w:val="47EF501A"/>
    <w:multiLevelType w:val="hybridMultilevel"/>
    <w:tmpl w:val="7BDC27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nsid w:val="4B7A59A2"/>
    <w:multiLevelType w:val="hybridMultilevel"/>
    <w:tmpl w:val="D3CE31E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nsid w:val="71EE0954"/>
    <w:multiLevelType w:val="multilevel"/>
    <w:tmpl w:val="B1EC4F30"/>
    <w:lvl w:ilvl="0">
      <w:start w:val="1"/>
      <w:numFmt w:val="decimal"/>
      <w:pStyle w:val="Titolo1"/>
      <w:lvlText w:val="%1"/>
      <w:lvlJc w:val="left"/>
      <w:pPr>
        <w:ind w:left="432" w:hanging="432"/>
      </w:pPr>
    </w:lvl>
    <w:lvl w:ilvl="1">
      <w:start w:val="1"/>
      <w:numFmt w:val="decimal"/>
      <w:pStyle w:val="Titolo2"/>
      <w:lvlText w:val="%1.%2"/>
      <w:lvlJc w:val="left"/>
      <w:pPr>
        <w:ind w:left="1002"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000C"/>
    <w:rsid w:val="0001000C"/>
    <w:rsid w:val="001D14CC"/>
    <w:rsid w:val="002C362B"/>
    <w:rsid w:val="007F1B45"/>
    <w:rsid w:val="009D5447"/>
    <w:rsid w:val="00AD4703"/>
    <w:rsid w:val="00F240E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31F3F53-9CA5-43F7-9272-0367E800C7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01000C"/>
    <w:pPr>
      <w:spacing w:after="0" w:line="240" w:lineRule="auto"/>
    </w:pPr>
    <w:rPr>
      <w:rFonts w:ascii="Calibri" w:hAnsi="Calibri" w:cs="Times New Roman"/>
      <w:szCs w:val="20"/>
      <w:lang w:val="en-US"/>
    </w:rPr>
  </w:style>
  <w:style w:type="paragraph" w:styleId="Titolo1">
    <w:name w:val="heading 1"/>
    <w:basedOn w:val="Titolo"/>
    <w:next w:val="Normale"/>
    <w:link w:val="Titolo1Carattere"/>
    <w:uiPriority w:val="9"/>
    <w:qFormat/>
    <w:rsid w:val="0001000C"/>
    <w:pPr>
      <w:numPr>
        <w:numId w:val="1"/>
      </w:numPr>
      <w:spacing w:after="120" w:line="276" w:lineRule="auto"/>
      <w:contextualSpacing w:val="0"/>
      <w:outlineLvl w:val="0"/>
    </w:pPr>
    <w:rPr>
      <w:rFonts w:ascii="Calibri" w:eastAsiaTheme="minorHAnsi" w:hAnsi="Calibri" w:cs="Times New Roman"/>
      <w:b/>
      <w:spacing w:val="0"/>
      <w:kern w:val="0"/>
      <w:sz w:val="28"/>
      <w:szCs w:val="28"/>
      <w:lang w:val="it-IT"/>
    </w:rPr>
  </w:style>
  <w:style w:type="paragraph" w:styleId="Titolo2">
    <w:name w:val="heading 2"/>
    <w:basedOn w:val="Normale"/>
    <w:next w:val="Normale"/>
    <w:link w:val="Titolo2Carattere"/>
    <w:uiPriority w:val="9"/>
    <w:unhideWhenUsed/>
    <w:qFormat/>
    <w:rsid w:val="0001000C"/>
    <w:pPr>
      <w:keepNext/>
      <w:keepLines/>
      <w:numPr>
        <w:ilvl w:val="1"/>
        <w:numId w:val="1"/>
      </w:numPr>
      <w:spacing w:before="200"/>
      <w:ind w:left="576"/>
      <w:outlineLvl w:val="1"/>
    </w:pPr>
    <w:rPr>
      <w:rFonts w:asciiTheme="minorHAnsi" w:eastAsiaTheme="majorEastAsia" w:hAnsiTheme="minorHAnsi" w:cstheme="majorBidi"/>
      <w:b/>
      <w:bCs/>
      <w:sz w:val="26"/>
      <w:szCs w:val="26"/>
      <w:lang w:val="it-IT"/>
    </w:rPr>
  </w:style>
  <w:style w:type="paragraph" w:styleId="Titolo3">
    <w:name w:val="heading 3"/>
    <w:basedOn w:val="Normale"/>
    <w:next w:val="Normale"/>
    <w:link w:val="Titolo3Carattere"/>
    <w:uiPriority w:val="9"/>
    <w:unhideWhenUsed/>
    <w:qFormat/>
    <w:rsid w:val="0001000C"/>
    <w:pPr>
      <w:keepNext/>
      <w:keepLines/>
      <w:numPr>
        <w:ilvl w:val="2"/>
        <w:numId w:val="1"/>
      </w:numPr>
      <w:spacing w:before="200"/>
      <w:outlineLvl w:val="2"/>
    </w:pPr>
    <w:rPr>
      <w:rFonts w:asciiTheme="minorHAnsi" w:eastAsiaTheme="majorEastAsia" w:hAnsiTheme="minorHAnsi" w:cstheme="majorBidi"/>
      <w:b/>
      <w:bCs/>
      <w:lang w:val="it-IT"/>
    </w:rPr>
  </w:style>
  <w:style w:type="paragraph" w:styleId="Titolo4">
    <w:name w:val="heading 4"/>
    <w:basedOn w:val="Normale"/>
    <w:next w:val="Normale"/>
    <w:link w:val="Titolo4Carattere"/>
    <w:uiPriority w:val="9"/>
    <w:unhideWhenUsed/>
    <w:qFormat/>
    <w:rsid w:val="0001000C"/>
    <w:pPr>
      <w:keepNext/>
      <w:keepLines/>
      <w:numPr>
        <w:ilvl w:val="3"/>
        <w:numId w:val="1"/>
      </w:numPr>
      <w:spacing w:before="200"/>
      <w:outlineLvl w:val="3"/>
    </w:pPr>
    <w:rPr>
      <w:rFonts w:asciiTheme="majorHAnsi" w:eastAsiaTheme="majorEastAsia" w:hAnsiTheme="majorHAnsi" w:cstheme="majorBidi"/>
      <w:b/>
      <w:bCs/>
      <w:i/>
      <w:iCs/>
      <w:color w:val="5B9BD5" w:themeColor="accent1"/>
    </w:rPr>
  </w:style>
  <w:style w:type="paragraph" w:styleId="Titolo5">
    <w:name w:val="heading 5"/>
    <w:basedOn w:val="Normale"/>
    <w:next w:val="Normale"/>
    <w:link w:val="Titolo5Carattere"/>
    <w:uiPriority w:val="9"/>
    <w:unhideWhenUsed/>
    <w:qFormat/>
    <w:rsid w:val="0001000C"/>
    <w:pPr>
      <w:keepNext/>
      <w:keepLines/>
      <w:numPr>
        <w:ilvl w:val="4"/>
        <w:numId w:val="1"/>
      </w:numPr>
      <w:spacing w:before="200"/>
      <w:outlineLvl w:val="4"/>
    </w:pPr>
    <w:rPr>
      <w:rFonts w:asciiTheme="majorHAnsi" w:eastAsiaTheme="majorEastAsia" w:hAnsiTheme="majorHAnsi" w:cstheme="majorBidi"/>
      <w:color w:val="1F4D78" w:themeColor="accent1" w:themeShade="7F"/>
    </w:rPr>
  </w:style>
  <w:style w:type="paragraph" w:styleId="Titolo6">
    <w:name w:val="heading 6"/>
    <w:basedOn w:val="Normale"/>
    <w:next w:val="Normale"/>
    <w:link w:val="Titolo6Carattere"/>
    <w:uiPriority w:val="9"/>
    <w:unhideWhenUsed/>
    <w:qFormat/>
    <w:rsid w:val="0001000C"/>
    <w:pPr>
      <w:keepNext/>
      <w:keepLines/>
      <w:numPr>
        <w:ilvl w:val="5"/>
        <w:numId w:val="1"/>
      </w:numPr>
      <w:spacing w:before="200"/>
      <w:outlineLvl w:val="5"/>
    </w:pPr>
    <w:rPr>
      <w:rFonts w:asciiTheme="majorHAnsi" w:eastAsiaTheme="majorEastAsia" w:hAnsiTheme="majorHAnsi" w:cstheme="majorBidi"/>
      <w:i/>
      <w:iCs/>
      <w:color w:val="1F4D78" w:themeColor="accent1" w:themeShade="7F"/>
    </w:rPr>
  </w:style>
  <w:style w:type="paragraph" w:styleId="Titolo7">
    <w:name w:val="heading 7"/>
    <w:basedOn w:val="Normale"/>
    <w:next w:val="Normale"/>
    <w:link w:val="Titolo7Carattere"/>
    <w:uiPriority w:val="9"/>
    <w:unhideWhenUsed/>
    <w:qFormat/>
    <w:rsid w:val="0001000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olo8">
    <w:name w:val="heading 8"/>
    <w:basedOn w:val="Normale"/>
    <w:next w:val="Normale"/>
    <w:link w:val="Titolo8Carattere"/>
    <w:uiPriority w:val="9"/>
    <w:unhideWhenUsed/>
    <w:qFormat/>
    <w:rsid w:val="0001000C"/>
    <w:pPr>
      <w:keepNext/>
      <w:keepLines/>
      <w:numPr>
        <w:ilvl w:val="7"/>
        <w:numId w:val="1"/>
      </w:numPr>
      <w:spacing w:before="200"/>
      <w:outlineLvl w:val="7"/>
    </w:pPr>
    <w:rPr>
      <w:rFonts w:asciiTheme="majorHAnsi" w:eastAsiaTheme="majorEastAsia" w:hAnsiTheme="majorHAnsi" w:cstheme="majorBidi"/>
      <w:color w:val="404040" w:themeColor="text1" w:themeTint="BF"/>
    </w:rPr>
  </w:style>
  <w:style w:type="paragraph" w:styleId="Titolo9">
    <w:name w:val="heading 9"/>
    <w:basedOn w:val="Normale"/>
    <w:next w:val="Normale"/>
    <w:link w:val="Titolo9Carattere"/>
    <w:uiPriority w:val="9"/>
    <w:unhideWhenUsed/>
    <w:qFormat/>
    <w:rsid w:val="0001000C"/>
    <w:pPr>
      <w:keepNext/>
      <w:keepLines/>
      <w:numPr>
        <w:ilvl w:val="8"/>
        <w:numId w:val="1"/>
      </w:numPr>
      <w:spacing w:before="200"/>
      <w:outlineLvl w:val="8"/>
    </w:pPr>
    <w:rPr>
      <w:rFonts w:asciiTheme="majorHAnsi" w:eastAsiaTheme="majorEastAsia" w:hAnsiTheme="majorHAnsi" w:cstheme="majorBidi"/>
      <w:i/>
      <w:iCs/>
      <w:color w:val="404040" w:themeColor="text1" w:themeTint="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01000C"/>
    <w:rPr>
      <w:rFonts w:ascii="Calibri" w:hAnsi="Calibri" w:cs="Times New Roman"/>
      <w:b/>
      <w:sz w:val="28"/>
      <w:szCs w:val="28"/>
    </w:rPr>
  </w:style>
  <w:style w:type="character" w:customStyle="1" w:styleId="Titolo2Carattere">
    <w:name w:val="Titolo 2 Carattere"/>
    <w:basedOn w:val="Carpredefinitoparagrafo"/>
    <w:link w:val="Titolo2"/>
    <w:uiPriority w:val="9"/>
    <w:rsid w:val="0001000C"/>
    <w:rPr>
      <w:rFonts w:eastAsiaTheme="majorEastAsia" w:cstheme="majorBidi"/>
      <w:b/>
      <w:bCs/>
      <w:sz w:val="26"/>
      <w:szCs w:val="26"/>
    </w:rPr>
  </w:style>
  <w:style w:type="character" w:customStyle="1" w:styleId="Titolo3Carattere">
    <w:name w:val="Titolo 3 Carattere"/>
    <w:basedOn w:val="Carpredefinitoparagrafo"/>
    <w:link w:val="Titolo3"/>
    <w:uiPriority w:val="9"/>
    <w:rsid w:val="0001000C"/>
    <w:rPr>
      <w:rFonts w:eastAsiaTheme="majorEastAsia" w:cstheme="majorBidi"/>
      <w:b/>
      <w:bCs/>
      <w:szCs w:val="20"/>
    </w:rPr>
  </w:style>
  <w:style w:type="character" w:customStyle="1" w:styleId="Titolo4Carattere">
    <w:name w:val="Titolo 4 Carattere"/>
    <w:basedOn w:val="Carpredefinitoparagrafo"/>
    <w:link w:val="Titolo4"/>
    <w:uiPriority w:val="9"/>
    <w:rsid w:val="0001000C"/>
    <w:rPr>
      <w:rFonts w:asciiTheme="majorHAnsi" w:eastAsiaTheme="majorEastAsia" w:hAnsiTheme="majorHAnsi" w:cstheme="majorBidi"/>
      <w:b/>
      <w:bCs/>
      <w:i/>
      <w:iCs/>
      <w:color w:val="5B9BD5" w:themeColor="accent1"/>
      <w:szCs w:val="20"/>
      <w:lang w:val="en-US"/>
    </w:rPr>
  </w:style>
  <w:style w:type="character" w:customStyle="1" w:styleId="Titolo5Carattere">
    <w:name w:val="Titolo 5 Carattere"/>
    <w:basedOn w:val="Carpredefinitoparagrafo"/>
    <w:link w:val="Titolo5"/>
    <w:uiPriority w:val="9"/>
    <w:rsid w:val="0001000C"/>
    <w:rPr>
      <w:rFonts w:asciiTheme="majorHAnsi" w:eastAsiaTheme="majorEastAsia" w:hAnsiTheme="majorHAnsi" w:cstheme="majorBidi"/>
      <w:color w:val="1F4D78" w:themeColor="accent1" w:themeShade="7F"/>
      <w:szCs w:val="20"/>
      <w:lang w:val="en-US"/>
    </w:rPr>
  </w:style>
  <w:style w:type="character" w:customStyle="1" w:styleId="Titolo6Carattere">
    <w:name w:val="Titolo 6 Carattere"/>
    <w:basedOn w:val="Carpredefinitoparagrafo"/>
    <w:link w:val="Titolo6"/>
    <w:uiPriority w:val="9"/>
    <w:rsid w:val="0001000C"/>
    <w:rPr>
      <w:rFonts w:asciiTheme="majorHAnsi" w:eastAsiaTheme="majorEastAsia" w:hAnsiTheme="majorHAnsi" w:cstheme="majorBidi"/>
      <w:i/>
      <w:iCs/>
      <w:color w:val="1F4D78" w:themeColor="accent1" w:themeShade="7F"/>
      <w:szCs w:val="20"/>
      <w:lang w:val="en-US"/>
    </w:rPr>
  </w:style>
  <w:style w:type="character" w:customStyle="1" w:styleId="Titolo7Carattere">
    <w:name w:val="Titolo 7 Carattere"/>
    <w:basedOn w:val="Carpredefinitoparagrafo"/>
    <w:link w:val="Titolo7"/>
    <w:uiPriority w:val="9"/>
    <w:rsid w:val="0001000C"/>
    <w:rPr>
      <w:rFonts w:asciiTheme="majorHAnsi" w:eastAsiaTheme="majorEastAsia" w:hAnsiTheme="majorHAnsi" w:cstheme="majorBidi"/>
      <w:i/>
      <w:iCs/>
      <w:color w:val="404040" w:themeColor="text1" w:themeTint="BF"/>
      <w:szCs w:val="20"/>
      <w:lang w:val="en-US"/>
    </w:rPr>
  </w:style>
  <w:style w:type="character" w:customStyle="1" w:styleId="Titolo8Carattere">
    <w:name w:val="Titolo 8 Carattere"/>
    <w:basedOn w:val="Carpredefinitoparagrafo"/>
    <w:link w:val="Titolo8"/>
    <w:uiPriority w:val="9"/>
    <w:rsid w:val="0001000C"/>
    <w:rPr>
      <w:rFonts w:asciiTheme="majorHAnsi" w:eastAsiaTheme="majorEastAsia" w:hAnsiTheme="majorHAnsi" w:cstheme="majorBidi"/>
      <w:color w:val="404040" w:themeColor="text1" w:themeTint="BF"/>
      <w:szCs w:val="20"/>
      <w:lang w:val="en-US"/>
    </w:rPr>
  </w:style>
  <w:style w:type="character" w:customStyle="1" w:styleId="Titolo9Carattere">
    <w:name w:val="Titolo 9 Carattere"/>
    <w:basedOn w:val="Carpredefinitoparagrafo"/>
    <w:link w:val="Titolo9"/>
    <w:uiPriority w:val="9"/>
    <w:rsid w:val="0001000C"/>
    <w:rPr>
      <w:rFonts w:asciiTheme="majorHAnsi" w:eastAsiaTheme="majorEastAsia" w:hAnsiTheme="majorHAnsi" w:cstheme="majorBidi"/>
      <w:i/>
      <w:iCs/>
      <w:color w:val="404040" w:themeColor="text1" w:themeTint="BF"/>
      <w:szCs w:val="20"/>
      <w:lang w:val="en-US"/>
    </w:rPr>
  </w:style>
  <w:style w:type="character" w:styleId="Collegamentoipertestuale">
    <w:name w:val="Hyperlink"/>
    <w:basedOn w:val="Carpredefinitoparagrafo"/>
    <w:uiPriority w:val="99"/>
    <w:unhideWhenUsed/>
    <w:rsid w:val="0001000C"/>
    <w:rPr>
      <w:color w:val="0563C1" w:themeColor="hyperlink"/>
      <w:u w:val="single"/>
    </w:rPr>
  </w:style>
  <w:style w:type="paragraph" w:styleId="Didascalia">
    <w:name w:val="caption"/>
    <w:basedOn w:val="Normale"/>
    <w:next w:val="Normale"/>
    <w:uiPriority w:val="35"/>
    <w:unhideWhenUsed/>
    <w:qFormat/>
    <w:rsid w:val="0001000C"/>
    <w:pPr>
      <w:spacing w:after="200"/>
      <w:jc w:val="both"/>
    </w:pPr>
    <w:rPr>
      <w:rFonts w:asciiTheme="minorHAnsi" w:hAnsiTheme="minorHAnsi"/>
      <w:bCs/>
      <w:szCs w:val="18"/>
      <w:lang w:val="it-IT"/>
    </w:rPr>
  </w:style>
  <w:style w:type="paragraph" w:styleId="Paragrafoelenco">
    <w:name w:val="List Paragraph"/>
    <w:basedOn w:val="Normale"/>
    <w:uiPriority w:val="34"/>
    <w:qFormat/>
    <w:rsid w:val="0001000C"/>
    <w:pPr>
      <w:ind w:left="720"/>
      <w:contextualSpacing/>
    </w:pPr>
  </w:style>
  <w:style w:type="paragraph" w:styleId="Titolo">
    <w:name w:val="Title"/>
    <w:basedOn w:val="Normale"/>
    <w:next w:val="Normale"/>
    <w:link w:val="TitoloCarattere"/>
    <w:uiPriority w:val="10"/>
    <w:qFormat/>
    <w:rsid w:val="0001000C"/>
    <w:pPr>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01000C"/>
    <w:rPr>
      <w:rFonts w:asciiTheme="majorHAnsi" w:eastAsiaTheme="majorEastAsia" w:hAnsiTheme="majorHAnsi" w:cstheme="majorBidi"/>
      <w:spacing w:val="-10"/>
      <w:kern w:val="28"/>
      <w:sz w:val="56"/>
      <w:szCs w:val="5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dtarb/TauDEM/releases/download/v5.3/TauDEM530.exe" TargetMode="External"/><Relationship Id="rId13" Type="http://schemas.openxmlformats.org/officeDocument/2006/relationships/image" Target="media/image6.png"/><Relationship Id="rId18" Type="http://schemas.openxmlformats.org/officeDocument/2006/relationships/hyperlink" Target="https://github.com/HydrogeomorphologyTools/Procedura-DF/blob/master/Toolboxes_ArcGIS_10.3/Procedura2Point.tbx?raw=true" TargetMode="External"/><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2.jpeg"/><Relationship Id="rId7" Type="http://schemas.openxmlformats.org/officeDocument/2006/relationships/hyperlink" Target="http://hydrology.usu.edu/taudem/taudem5/downloads2.html" TargetMode="Externa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desktop.arcgis.com/en/desktop/latest/analyze/executing-tools/a-quick-tour-of-batch-processing.htm" TargetMode="External"/><Relationship Id="rId29" Type="http://schemas.openxmlformats.org/officeDocument/2006/relationships/hyperlink" Target="https://github.com/HydrogeomorphologyTools/Procedura-DF/tree/master/Excel%20calcolo%20runout"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4.png"/><Relationship Id="rId24" Type="http://schemas.openxmlformats.org/officeDocument/2006/relationships/hyperlink" Target="https://github.com/HydrogeomorphologyTools/Procedura-DF/blob/master/Matlab_calcolo_runout/Procedura_runout.exe?raw=true" TargetMode="External"/><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8.jpeg"/><Relationship Id="rId23" Type="http://schemas.openxmlformats.org/officeDocument/2006/relationships/hyperlink" Target="https://github.com/HydrogeomorphologyTools/Procedura-DF/blob/master/Matlab_calcolo_runout/Procedura_Runout_web.exe?raw=true" TargetMode="External"/><Relationship Id="rId28"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github.com/HydrogeomorphologyTools/Procedura-DF/blob/master/Toolboxes_ArcGIS_10.3/Procedura_v1.0.tbx?raw=true" TargetMode="External"/><Relationship Id="rId14" Type="http://schemas.openxmlformats.org/officeDocument/2006/relationships/image" Target="media/image7.png"/><Relationship Id="rId22" Type="http://schemas.openxmlformats.org/officeDocument/2006/relationships/hyperlink" Target="http://it.mathworks.com/products/compiler/mcr/" TargetMode="External"/><Relationship Id="rId27" Type="http://schemas.openxmlformats.org/officeDocument/2006/relationships/image" Target="media/image15.png"/><Relationship Id="rId30" Type="http://schemas.openxmlformats.org/officeDocument/2006/relationships/image" Target="media/image1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13</Pages>
  <Words>1828</Words>
  <Characters>10423</Characters>
  <Application>Microsoft Office Word</Application>
  <DocSecurity>0</DocSecurity>
  <Lines>86</Lines>
  <Paragraphs>24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12227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dc:creator>
  <cp:keywords/>
  <dc:description/>
  <cp:lastModifiedBy>lorenz</cp:lastModifiedBy>
  <cp:revision>5</cp:revision>
  <dcterms:created xsi:type="dcterms:W3CDTF">2016-01-29T10:24:00Z</dcterms:created>
  <dcterms:modified xsi:type="dcterms:W3CDTF">2016-05-11T19:20:00Z</dcterms:modified>
</cp:coreProperties>
</file>